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01227" w14:textId="77777777" w:rsidR="00FF4CFF" w:rsidRPr="00DE2DC2" w:rsidRDefault="00B14953" w:rsidP="005D2E6E">
      <w:pPr>
        <w:pStyle w:val="Heading1"/>
      </w:pPr>
      <w:r w:rsidRPr="00DE2DC2">
        <w:t>Key Study Personnel Information</w:t>
      </w:r>
    </w:p>
    <w:p w14:paraId="69A55E79" w14:textId="77777777" w:rsidR="00087B70" w:rsidRDefault="00087B70" w:rsidP="00DE2DC2">
      <w:pPr>
        <w:pStyle w:val="Heading2"/>
      </w:pPr>
      <w:r>
        <w:t>Investigators</w:t>
      </w:r>
    </w:p>
    <w:tbl>
      <w:tblPr>
        <w:tblStyle w:val="TableGrid"/>
        <w:tblW w:w="0" w:type="auto"/>
        <w:tblLook w:val="04A0" w:firstRow="1" w:lastRow="0" w:firstColumn="1" w:lastColumn="0" w:noHBand="0" w:noVBand="1"/>
      </w:tblPr>
      <w:tblGrid>
        <w:gridCol w:w="5395"/>
        <w:gridCol w:w="5395"/>
      </w:tblGrid>
      <w:tr w:rsidR="00B14953" w14:paraId="78D32F46" w14:textId="77777777" w:rsidTr="00B14953">
        <w:trPr>
          <w:trHeight w:val="720"/>
        </w:trPr>
        <w:tc>
          <w:tcPr>
            <w:tcW w:w="5395" w:type="dxa"/>
          </w:tcPr>
          <w:p w14:paraId="08262EFD" w14:textId="77777777" w:rsidR="00087B70" w:rsidRPr="00C0735B" w:rsidRDefault="00087B70" w:rsidP="00B14953">
            <w:pPr>
              <w:pStyle w:val="NoSpacing"/>
              <w:rPr>
                <w:b/>
                <w:sz w:val="12"/>
                <w:szCs w:val="12"/>
              </w:rPr>
            </w:pPr>
          </w:p>
          <w:p w14:paraId="3BE54A05" w14:textId="77777777" w:rsidR="00B14953" w:rsidRPr="002E07CA" w:rsidRDefault="00B14953" w:rsidP="00B14953">
            <w:pPr>
              <w:pStyle w:val="NoSpacing"/>
              <w:rPr>
                <w:b/>
                <w:sz w:val="20"/>
                <w:szCs w:val="20"/>
              </w:rPr>
            </w:pPr>
            <w:r w:rsidRPr="002E07CA">
              <w:rPr>
                <w:b/>
                <w:sz w:val="20"/>
                <w:szCs w:val="20"/>
              </w:rPr>
              <w:t>Faculty/Administrative/Regulatory Offices</w:t>
            </w:r>
          </w:p>
          <w:p w14:paraId="74710E78" w14:textId="33DD50B5" w:rsidR="00B14953" w:rsidRPr="00643846" w:rsidRDefault="00863EF6" w:rsidP="00B14953">
            <w:pPr>
              <w:pStyle w:val="NoSpacing"/>
              <w:rPr>
                <w:color w:val="FF0000"/>
                <w:sz w:val="20"/>
                <w:szCs w:val="20"/>
              </w:rPr>
            </w:pPr>
            <w:r w:rsidRPr="00643846">
              <w:rPr>
                <w:color w:val="FF0000"/>
                <w:sz w:val="20"/>
                <w:szCs w:val="20"/>
              </w:rPr>
              <w:t xml:space="preserve">Enter </w:t>
            </w:r>
            <w:r w:rsidR="00643846" w:rsidRPr="00643846">
              <w:rPr>
                <w:color w:val="FF0000"/>
                <w:sz w:val="20"/>
                <w:szCs w:val="20"/>
              </w:rPr>
              <w:t xml:space="preserve">appropriate address </w:t>
            </w:r>
          </w:p>
          <w:p w14:paraId="3045104C" w14:textId="77777777" w:rsidR="00B14953" w:rsidRPr="002E07CA" w:rsidRDefault="00B14953" w:rsidP="00B14953">
            <w:pPr>
              <w:pStyle w:val="NoSpacing"/>
              <w:rPr>
                <w:b/>
                <w:sz w:val="20"/>
                <w:szCs w:val="20"/>
              </w:rPr>
            </w:pPr>
            <w:r w:rsidRPr="002E07CA">
              <w:rPr>
                <w:b/>
                <w:sz w:val="20"/>
                <w:szCs w:val="20"/>
              </w:rPr>
              <w:t>Outpatient Clinic/Lab/Pharmacy</w:t>
            </w:r>
          </w:p>
          <w:p w14:paraId="107C5A0C" w14:textId="77777777" w:rsidR="00643846" w:rsidRPr="00643846" w:rsidRDefault="00643846" w:rsidP="00643846">
            <w:pPr>
              <w:pStyle w:val="NoSpacing"/>
              <w:rPr>
                <w:color w:val="FF0000"/>
                <w:sz w:val="20"/>
                <w:szCs w:val="20"/>
              </w:rPr>
            </w:pPr>
            <w:r w:rsidRPr="00643846">
              <w:rPr>
                <w:color w:val="FF0000"/>
                <w:sz w:val="20"/>
                <w:szCs w:val="20"/>
              </w:rPr>
              <w:t xml:space="preserve">Enter appropriate address </w:t>
            </w:r>
          </w:p>
          <w:p w14:paraId="111C6712" w14:textId="77777777" w:rsidR="00B14953" w:rsidRPr="002E07CA" w:rsidRDefault="00B14953" w:rsidP="00B14953">
            <w:pPr>
              <w:pStyle w:val="NoSpacing"/>
              <w:rPr>
                <w:sz w:val="20"/>
                <w:szCs w:val="20"/>
              </w:rPr>
            </w:pPr>
          </w:p>
          <w:p w14:paraId="09AADC1C" w14:textId="77777777" w:rsidR="00B14953" w:rsidRPr="002E07CA" w:rsidRDefault="00B14953" w:rsidP="00B14953">
            <w:pPr>
              <w:pStyle w:val="NoSpacing"/>
              <w:rPr>
                <w:b/>
                <w:sz w:val="20"/>
                <w:szCs w:val="20"/>
              </w:rPr>
            </w:pPr>
            <w:r w:rsidRPr="002E07CA">
              <w:rPr>
                <w:b/>
                <w:sz w:val="20"/>
                <w:szCs w:val="20"/>
              </w:rPr>
              <w:t>NP Investigator Address</w:t>
            </w:r>
          </w:p>
          <w:p w14:paraId="0D972780" w14:textId="77777777" w:rsidR="00643846" w:rsidRPr="00643846" w:rsidRDefault="00643846" w:rsidP="00643846">
            <w:pPr>
              <w:pStyle w:val="NoSpacing"/>
              <w:rPr>
                <w:color w:val="FF0000"/>
                <w:sz w:val="20"/>
                <w:szCs w:val="20"/>
              </w:rPr>
            </w:pPr>
            <w:r w:rsidRPr="00643846">
              <w:rPr>
                <w:color w:val="FF0000"/>
                <w:sz w:val="20"/>
                <w:szCs w:val="20"/>
              </w:rPr>
              <w:t xml:space="preserve">Enter appropriate address </w:t>
            </w:r>
          </w:p>
          <w:p w14:paraId="1660F173" w14:textId="77777777" w:rsidR="00B14953" w:rsidRPr="00B14953" w:rsidRDefault="00B14953" w:rsidP="00863EF6">
            <w:pPr>
              <w:pStyle w:val="NoSpacing"/>
            </w:pPr>
          </w:p>
        </w:tc>
        <w:tc>
          <w:tcPr>
            <w:tcW w:w="5395" w:type="dxa"/>
          </w:tcPr>
          <w:p w14:paraId="0F925F67" w14:textId="77777777" w:rsidR="0076482C" w:rsidRPr="00863EF6" w:rsidRDefault="00863EF6" w:rsidP="003B05D4">
            <w:pPr>
              <w:rPr>
                <w:rFonts w:ascii="Calibri" w:hAnsi="Calibri" w:cs="Calibri"/>
                <w:b/>
                <w:bCs/>
                <w:color w:val="FF0000"/>
                <w:sz w:val="20"/>
                <w:szCs w:val="20"/>
              </w:rPr>
            </w:pPr>
            <w:r w:rsidRPr="00863EF6">
              <w:rPr>
                <w:rFonts w:ascii="Calibri" w:hAnsi="Calibri" w:cs="Calibri"/>
                <w:b/>
                <w:bCs/>
                <w:color w:val="FF0000"/>
                <w:sz w:val="20"/>
                <w:szCs w:val="20"/>
              </w:rPr>
              <w:t>PI Name:</w:t>
            </w:r>
          </w:p>
          <w:p w14:paraId="74F5E000" w14:textId="77777777" w:rsidR="00783334" w:rsidRPr="00783334" w:rsidRDefault="00783334" w:rsidP="00783334">
            <w:pPr>
              <w:pStyle w:val="NoSpacing"/>
              <w:rPr>
                <w:b/>
                <w:bCs/>
                <w:color w:val="FF0000"/>
                <w:sz w:val="20"/>
                <w:szCs w:val="20"/>
              </w:rPr>
            </w:pPr>
            <w:r w:rsidRPr="00783334">
              <w:rPr>
                <w:b/>
                <w:bCs/>
                <w:color w:val="FF0000"/>
                <w:sz w:val="20"/>
                <w:szCs w:val="20"/>
              </w:rPr>
              <w:t xml:space="preserve">Phone: </w:t>
            </w:r>
          </w:p>
          <w:p w14:paraId="53FBED86" w14:textId="77777777" w:rsidR="00783334" w:rsidRPr="00783334" w:rsidRDefault="00783334" w:rsidP="00783334">
            <w:pPr>
              <w:pStyle w:val="NoSpacing"/>
              <w:rPr>
                <w:b/>
                <w:bCs/>
                <w:color w:val="FF0000"/>
                <w:sz w:val="20"/>
                <w:szCs w:val="20"/>
              </w:rPr>
            </w:pPr>
            <w:r w:rsidRPr="00783334">
              <w:rPr>
                <w:b/>
                <w:bCs/>
                <w:color w:val="FF0000"/>
                <w:sz w:val="20"/>
                <w:szCs w:val="20"/>
              </w:rPr>
              <w:t xml:space="preserve">Email: </w:t>
            </w:r>
          </w:p>
          <w:p w14:paraId="0D5D63E8" w14:textId="77777777" w:rsidR="00863EF6" w:rsidRPr="00863EF6" w:rsidRDefault="00863EF6" w:rsidP="003B05D4">
            <w:pPr>
              <w:rPr>
                <w:rFonts w:ascii="Calibri" w:hAnsi="Calibri" w:cs="Calibri"/>
                <w:b/>
                <w:bCs/>
                <w:color w:val="FF0000"/>
                <w:sz w:val="20"/>
                <w:szCs w:val="20"/>
              </w:rPr>
            </w:pPr>
          </w:p>
          <w:p w14:paraId="62B68BE3" w14:textId="77777777" w:rsidR="00863EF6" w:rsidRPr="00863EF6" w:rsidRDefault="00863EF6" w:rsidP="003B05D4">
            <w:pPr>
              <w:rPr>
                <w:rFonts w:ascii="Calibri" w:hAnsi="Calibri" w:cs="Calibri"/>
                <w:b/>
                <w:bCs/>
                <w:color w:val="FF0000"/>
                <w:sz w:val="20"/>
                <w:szCs w:val="20"/>
              </w:rPr>
            </w:pPr>
            <w:r w:rsidRPr="00863EF6">
              <w:rPr>
                <w:rFonts w:ascii="Calibri" w:hAnsi="Calibri" w:cs="Calibri"/>
                <w:b/>
                <w:bCs/>
                <w:color w:val="FF0000"/>
                <w:sz w:val="20"/>
                <w:szCs w:val="20"/>
              </w:rPr>
              <w:t>Sub-I Name:</w:t>
            </w:r>
          </w:p>
          <w:p w14:paraId="46F190AB" w14:textId="77777777" w:rsidR="00783334" w:rsidRPr="00783334" w:rsidRDefault="00783334" w:rsidP="00783334">
            <w:pPr>
              <w:pStyle w:val="NoSpacing"/>
              <w:rPr>
                <w:b/>
                <w:bCs/>
                <w:color w:val="FF0000"/>
                <w:sz w:val="20"/>
                <w:szCs w:val="20"/>
              </w:rPr>
            </w:pPr>
            <w:r w:rsidRPr="00783334">
              <w:rPr>
                <w:b/>
                <w:bCs/>
                <w:color w:val="FF0000"/>
                <w:sz w:val="20"/>
                <w:szCs w:val="20"/>
              </w:rPr>
              <w:t xml:space="preserve">Phone: </w:t>
            </w:r>
          </w:p>
          <w:p w14:paraId="267272B1" w14:textId="77777777" w:rsidR="00783334" w:rsidRPr="00783334" w:rsidRDefault="00783334" w:rsidP="00783334">
            <w:pPr>
              <w:pStyle w:val="NoSpacing"/>
              <w:rPr>
                <w:b/>
                <w:bCs/>
                <w:color w:val="FF0000"/>
                <w:sz w:val="20"/>
                <w:szCs w:val="20"/>
              </w:rPr>
            </w:pPr>
            <w:r w:rsidRPr="00783334">
              <w:rPr>
                <w:b/>
                <w:bCs/>
                <w:color w:val="FF0000"/>
                <w:sz w:val="20"/>
                <w:szCs w:val="20"/>
              </w:rPr>
              <w:t xml:space="preserve">Email: </w:t>
            </w:r>
          </w:p>
          <w:p w14:paraId="6D769230" w14:textId="5A20BC7E" w:rsidR="00863EF6" w:rsidRPr="0076482C" w:rsidRDefault="00863EF6" w:rsidP="003B05D4">
            <w:pPr>
              <w:rPr>
                <w:rFonts w:ascii="Calibri" w:hAnsi="Calibri" w:cs="Calibri"/>
                <w:sz w:val="20"/>
                <w:szCs w:val="20"/>
              </w:rPr>
            </w:pPr>
          </w:p>
        </w:tc>
      </w:tr>
    </w:tbl>
    <w:p w14:paraId="58C989BD" w14:textId="7B5FA91C" w:rsidR="00C0735B" w:rsidRDefault="00C0735B" w:rsidP="00DE2DC2">
      <w:pPr>
        <w:pStyle w:val="Heading2"/>
      </w:pPr>
      <w:r>
        <w:t>Pharmacy – Outpatient</w:t>
      </w:r>
      <w:r w:rsidR="00E27B8C">
        <w:t xml:space="preserve"> – IP/D</w:t>
      </w:r>
      <w:r w:rsidR="005866C2">
        <w:t>rug</w:t>
      </w:r>
      <w:r w:rsidR="00E27B8C">
        <w:t xml:space="preserve"> S</w:t>
      </w:r>
      <w:r w:rsidR="005866C2">
        <w:t>hipment</w:t>
      </w:r>
    </w:p>
    <w:tbl>
      <w:tblPr>
        <w:tblStyle w:val="TableGrid"/>
        <w:tblW w:w="0" w:type="auto"/>
        <w:tblLook w:val="04A0" w:firstRow="1" w:lastRow="0" w:firstColumn="1" w:lastColumn="0" w:noHBand="0" w:noVBand="1"/>
      </w:tblPr>
      <w:tblGrid>
        <w:gridCol w:w="5395"/>
        <w:gridCol w:w="5395"/>
      </w:tblGrid>
      <w:tr w:rsidR="00C0735B" w14:paraId="6455C1CB" w14:textId="77777777" w:rsidTr="00C0735B">
        <w:trPr>
          <w:trHeight w:val="720"/>
        </w:trPr>
        <w:tc>
          <w:tcPr>
            <w:tcW w:w="5395" w:type="dxa"/>
          </w:tcPr>
          <w:p w14:paraId="46B5F47F" w14:textId="77777777" w:rsidR="00C0735B" w:rsidRPr="00C0735B" w:rsidRDefault="00C0735B" w:rsidP="00C0735B">
            <w:pPr>
              <w:pStyle w:val="NoSpacing"/>
              <w:rPr>
                <w:sz w:val="12"/>
                <w:szCs w:val="12"/>
              </w:rPr>
            </w:pPr>
          </w:p>
          <w:p w14:paraId="4D718800" w14:textId="43AECE7C" w:rsidR="00C0735B" w:rsidRPr="00AB63B1" w:rsidRDefault="00EE7E40" w:rsidP="00C0735B">
            <w:pPr>
              <w:pStyle w:val="NoSpacing"/>
              <w:rPr>
                <w:b/>
                <w:color w:val="FF0000"/>
                <w:sz w:val="23"/>
                <w:szCs w:val="23"/>
                <w:u w:val="single"/>
              </w:rPr>
            </w:pPr>
            <w:r w:rsidRPr="00AB63B1">
              <w:rPr>
                <w:b/>
                <w:color w:val="FF0000"/>
                <w:sz w:val="23"/>
                <w:szCs w:val="23"/>
                <w:u w:val="single"/>
              </w:rPr>
              <w:t>IP/DRUG SHIPMENT ADDRESS</w:t>
            </w:r>
            <w:r w:rsidR="00C0735B" w:rsidRPr="00AB63B1">
              <w:rPr>
                <w:b/>
                <w:color w:val="FF0000"/>
                <w:sz w:val="23"/>
                <w:szCs w:val="23"/>
                <w:u w:val="single"/>
              </w:rPr>
              <w:t>:</w:t>
            </w:r>
          </w:p>
          <w:p w14:paraId="32F5293E" w14:textId="77777777" w:rsidR="00643846" w:rsidRPr="00643846" w:rsidRDefault="00643846" w:rsidP="00643846">
            <w:pPr>
              <w:pStyle w:val="NoSpacing"/>
              <w:rPr>
                <w:color w:val="FF0000"/>
                <w:sz w:val="20"/>
                <w:szCs w:val="20"/>
              </w:rPr>
            </w:pPr>
            <w:r w:rsidRPr="00643846">
              <w:rPr>
                <w:color w:val="FF0000"/>
                <w:sz w:val="20"/>
                <w:szCs w:val="20"/>
              </w:rPr>
              <w:t xml:space="preserve">Enter appropriate address </w:t>
            </w:r>
          </w:p>
          <w:p w14:paraId="351CEBB9" w14:textId="77777777" w:rsidR="00C0735B" w:rsidRPr="002E07CA" w:rsidRDefault="00C0735B" w:rsidP="00C0735B">
            <w:pPr>
              <w:pStyle w:val="NoSpacing"/>
              <w:rPr>
                <w:sz w:val="20"/>
                <w:szCs w:val="20"/>
              </w:rPr>
            </w:pPr>
          </w:p>
          <w:p w14:paraId="318BDE0B" w14:textId="0357F163" w:rsidR="00C0735B" w:rsidRDefault="00C0735B" w:rsidP="00C0735B">
            <w:pPr>
              <w:pStyle w:val="NoSpacing"/>
              <w:rPr>
                <w:b/>
                <w:i/>
                <w:sz w:val="20"/>
                <w:szCs w:val="20"/>
              </w:rPr>
            </w:pPr>
            <w:r w:rsidRPr="005E2DC8">
              <w:rPr>
                <w:b/>
                <w:i/>
                <w:sz w:val="20"/>
                <w:szCs w:val="20"/>
                <w:u w:val="single"/>
              </w:rPr>
              <w:t xml:space="preserve">PLEASE </w:t>
            </w:r>
            <w:r w:rsidR="005E2DC8">
              <w:rPr>
                <w:b/>
                <w:i/>
                <w:sz w:val="20"/>
                <w:szCs w:val="20"/>
                <w:u w:val="single"/>
              </w:rPr>
              <w:t>use this email address for</w:t>
            </w:r>
            <w:r w:rsidRPr="005E2DC8">
              <w:rPr>
                <w:b/>
                <w:i/>
                <w:sz w:val="20"/>
                <w:szCs w:val="20"/>
                <w:u w:val="single"/>
              </w:rPr>
              <w:t xml:space="preserve"> ALL CORRESPONDENCE</w:t>
            </w:r>
            <w:r w:rsidRPr="002E07CA">
              <w:rPr>
                <w:b/>
                <w:i/>
                <w:sz w:val="20"/>
                <w:szCs w:val="20"/>
              </w:rPr>
              <w:t>:</w:t>
            </w:r>
          </w:p>
          <w:p w14:paraId="480E5C56" w14:textId="77777777" w:rsidR="005E2DC8" w:rsidRPr="005E2DC8" w:rsidRDefault="005E2DC8" w:rsidP="00C0735B">
            <w:pPr>
              <w:pStyle w:val="NoSpacing"/>
              <w:rPr>
                <w:b/>
                <w:i/>
                <w:sz w:val="12"/>
                <w:szCs w:val="12"/>
              </w:rPr>
            </w:pPr>
          </w:p>
          <w:p w14:paraId="5DEC037D" w14:textId="77777777" w:rsidR="00C0735B" w:rsidRDefault="00C0735B" w:rsidP="00643846">
            <w:pPr>
              <w:pStyle w:val="NoSpacing"/>
            </w:pPr>
          </w:p>
        </w:tc>
        <w:tc>
          <w:tcPr>
            <w:tcW w:w="5395" w:type="dxa"/>
          </w:tcPr>
          <w:p w14:paraId="7A95CC8E" w14:textId="77777777" w:rsidR="00783334" w:rsidRPr="00783334" w:rsidRDefault="00643846" w:rsidP="00C0735B">
            <w:pPr>
              <w:pStyle w:val="NoSpacing"/>
              <w:rPr>
                <w:b/>
                <w:color w:val="FF0000"/>
                <w:sz w:val="20"/>
                <w:szCs w:val="20"/>
              </w:rPr>
            </w:pPr>
            <w:r w:rsidRPr="00783334">
              <w:rPr>
                <w:b/>
                <w:color w:val="FF0000"/>
                <w:sz w:val="20"/>
                <w:szCs w:val="20"/>
              </w:rPr>
              <w:t xml:space="preserve">Pharmacist Name: </w:t>
            </w:r>
          </w:p>
          <w:p w14:paraId="49A7B6F5" w14:textId="77777777" w:rsidR="00783334" w:rsidRPr="00783334" w:rsidRDefault="00783334" w:rsidP="00C0735B">
            <w:pPr>
              <w:pStyle w:val="NoSpacing"/>
              <w:rPr>
                <w:b/>
                <w:color w:val="FF0000"/>
                <w:sz w:val="20"/>
                <w:szCs w:val="20"/>
              </w:rPr>
            </w:pPr>
            <w:r w:rsidRPr="00783334">
              <w:rPr>
                <w:b/>
                <w:color w:val="FF0000"/>
                <w:sz w:val="20"/>
                <w:szCs w:val="20"/>
              </w:rPr>
              <w:t>Email:</w:t>
            </w:r>
          </w:p>
          <w:p w14:paraId="416232F7" w14:textId="77777777" w:rsidR="00783334" w:rsidRPr="00783334" w:rsidRDefault="00783334" w:rsidP="00C0735B">
            <w:pPr>
              <w:pStyle w:val="NoSpacing"/>
              <w:rPr>
                <w:b/>
                <w:color w:val="FF0000"/>
                <w:sz w:val="20"/>
                <w:szCs w:val="20"/>
              </w:rPr>
            </w:pPr>
            <w:r w:rsidRPr="00783334">
              <w:rPr>
                <w:b/>
                <w:color w:val="FF0000"/>
                <w:sz w:val="20"/>
                <w:szCs w:val="20"/>
              </w:rPr>
              <w:t>Phone:</w:t>
            </w:r>
          </w:p>
          <w:p w14:paraId="6E5D211E" w14:textId="04377E32" w:rsidR="00C0735B" w:rsidRPr="00783334" w:rsidRDefault="00783334" w:rsidP="00783334">
            <w:pPr>
              <w:pStyle w:val="NoSpacing"/>
              <w:rPr>
                <w:b/>
                <w:color w:val="FF0000"/>
                <w:sz w:val="20"/>
                <w:szCs w:val="20"/>
              </w:rPr>
            </w:pPr>
            <w:r w:rsidRPr="00783334">
              <w:rPr>
                <w:b/>
                <w:color w:val="FF0000"/>
                <w:sz w:val="20"/>
                <w:szCs w:val="20"/>
              </w:rPr>
              <w:t xml:space="preserve">Fax: </w:t>
            </w:r>
          </w:p>
          <w:p w14:paraId="1A6AC65C" w14:textId="77777777" w:rsidR="00C0735B" w:rsidRPr="00C0735B" w:rsidRDefault="00C0735B" w:rsidP="00C0735B">
            <w:pPr>
              <w:pStyle w:val="NoSpacing"/>
              <w:rPr>
                <w:sz w:val="12"/>
                <w:szCs w:val="12"/>
              </w:rPr>
            </w:pPr>
          </w:p>
          <w:p w14:paraId="32C8D6B9" w14:textId="05B9F706" w:rsidR="00C0735B" w:rsidRPr="00783334" w:rsidRDefault="00C0735B" w:rsidP="00C0735B">
            <w:pPr>
              <w:pStyle w:val="NoSpacing"/>
              <w:rPr>
                <w:b/>
                <w:bCs/>
                <w:color w:val="FF0000"/>
                <w:sz w:val="20"/>
                <w:szCs w:val="20"/>
              </w:rPr>
            </w:pPr>
            <w:r w:rsidRPr="00783334">
              <w:rPr>
                <w:b/>
                <w:bCs/>
                <w:color w:val="FF0000"/>
                <w:sz w:val="20"/>
                <w:szCs w:val="20"/>
              </w:rPr>
              <w:t>Pharmacy Tech</w:t>
            </w:r>
            <w:r w:rsidR="00783334" w:rsidRPr="00783334">
              <w:rPr>
                <w:b/>
                <w:bCs/>
                <w:color w:val="FF0000"/>
                <w:sz w:val="20"/>
                <w:szCs w:val="20"/>
              </w:rPr>
              <w:t xml:space="preserve"> name:</w:t>
            </w:r>
          </w:p>
          <w:p w14:paraId="5DE23911" w14:textId="4A466690" w:rsidR="00C0735B" w:rsidRPr="00783334" w:rsidRDefault="00C0735B" w:rsidP="00C0735B">
            <w:pPr>
              <w:pStyle w:val="NoSpacing"/>
              <w:rPr>
                <w:b/>
                <w:bCs/>
                <w:color w:val="FF0000"/>
                <w:sz w:val="20"/>
                <w:szCs w:val="20"/>
              </w:rPr>
            </w:pPr>
            <w:r w:rsidRPr="00783334">
              <w:rPr>
                <w:b/>
                <w:bCs/>
                <w:color w:val="FF0000"/>
                <w:sz w:val="20"/>
                <w:szCs w:val="20"/>
              </w:rPr>
              <w:t xml:space="preserve">Phone: </w:t>
            </w:r>
          </w:p>
          <w:p w14:paraId="4AB4346A" w14:textId="09D983CC" w:rsidR="00C0735B" w:rsidRPr="00783334" w:rsidRDefault="00C0735B" w:rsidP="00C0735B">
            <w:pPr>
              <w:pStyle w:val="NoSpacing"/>
              <w:rPr>
                <w:b/>
                <w:bCs/>
                <w:color w:val="FF0000"/>
                <w:sz w:val="20"/>
                <w:szCs w:val="20"/>
              </w:rPr>
            </w:pPr>
            <w:r w:rsidRPr="00783334">
              <w:rPr>
                <w:b/>
                <w:bCs/>
                <w:color w:val="FF0000"/>
                <w:sz w:val="20"/>
                <w:szCs w:val="20"/>
              </w:rPr>
              <w:t xml:space="preserve">Fax: </w:t>
            </w:r>
          </w:p>
          <w:p w14:paraId="7E4BAE48" w14:textId="436A7B54" w:rsidR="00C0735B" w:rsidRPr="00783334" w:rsidRDefault="00C0735B" w:rsidP="00C0735B">
            <w:pPr>
              <w:pStyle w:val="NoSpacing"/>
              <w:rPr>
                <w:b/>
                <w:bCs/>
                <w:color w:val="FF0000"/>
                <w:sz w:val="20"/>
                <w:szCs w:val="20"/>
              </w:rPr>
            </w:pPr>
            <w:r w:rsidRPr="00783334">
              <w:rPr>
                <w:b/>
                <w:bCs/>
                <w:color w:val="FF0000"/>
                <w:sz w:val="20"/>
                <w:szCs w:val="20"/>
              </w:rPr>
              <w:t>Email</w:t>
            </w:r>
            <w:r w:rsidR="00783334" w:rsidRPr="00783334">
              <w:rPr>
                <w:b/>
                <w:bCs/>
                <w:color w:val="FF0000"/>
                <w:sz w:val="20"/>
                <w:szCs w:val="20"/>
              </w:rPr>
              <w:t xml:space="preserve">: </w:t>
            </w:r>
          </w:p>
          <w:p w14:paraId="3869EFF3" w14:textId="77777777" w:rsidR="00C0735B" w:rsidRPr="00C0735B" w:rsidRDefault="00C0735B" w:rsidP="00C0735B">
            <w:pPr>
              <w:pStyle w:val="NoSpacing"/>
              <w:rPr>
                <w:sz w:val="12"/>
                <w:szCs w:val="12"/>
              </w:rPr>
            </w:pPr>
          </w:p>
          <w:p w14:paraId="03836F69" w14:textId="6DD6C9C7" w:rsidR="005D2E6E" w:rsidRPr="003B05D4" w:rsidRDefault="005D2E6E" w:rsidP="00C0735B">
            <w:pPr>
              <w:pStyle w:val="NoSpacing"/>
              <w:rPr>
                <w:sz w:val="20"/>
                <w:szCs w:val="20"/>
              </w:rPr>
            </w:pPr>
          </w:p>
        </w:tc>
      </w:tr>
    </w:tbl>
    <w:p w14:paraId="48F880DB" w14:textId="77777777" w:rsidR="00C0735B" w:rsidRDefault="00C0735B" w:rsidP="00DE2DC2">
      <w:pPr>
        <w:pStyle w:val="Heading2"/>
      </w:pPr>
      <w:r>
        <w:t>Pharmacy – Inpatient</w:t>
      </w:r>
    </w:p>
    <w:tbl>
      <w:tblPr>
        <w:tblStyle w:val="TableGrid"/>
        <w:tblW w:w="0" w:type="auto"/>
        <w:tblLook w:val="04A0" w:firstRow="1" w:lastRow="0" w:firstColumn="1" w:lastColumn="0" w:noHBand="0" w:noVBand="1"/>
      </w:tblPr>
      <w:tblGrid>
        <w:gridCol w:w="5395"/>
        <w:gridCol w:w="5395"/>
      </w:tblGrid>
      <w:tr w:rsidR="00C0735B" w14:paraId="0460EEB3" w14:textId="77777777" w:rsidTr="005D2E6E">
        <w:trPr>
          <w:trHeight w:val="720"/>
        </w:trPr>
        <w:tc>
          <w:tcPr>
            <w:tcW w:w="5395" w:type="dxa"/>
          </w:tcPr>
          <w:p w14:paraId="007431EC" w14:textId="77777777" w:rsidR="00C0735B" w:rsidRPr="000F1D49" w:rsidRDefault="00C0735B" w:rsidP="00C0735B">
            <w:pPr>
              <w:pStyle w:val="NoSpacing"/>
              <w:rPr>
                <w:sz w:val="12"/>
                <w:szCs w:val="12"/>
              </w:rPr>
            </w:pPr>
          </w:p>
          <w:p w14:paraId="1A3EE9D4" w14:textId="163721F9" w:rsidR="000F1D49" w:rsidRPr="002E07CA" w:rsidRDefault="00BF4F28" w:rsidP="000F1D49">
            <w:pPr>
              <w:pStyle w:val="NoSpacing"/>
              <w:rPr>
                <w:sz w:val="20"/>
                <w:szCs w:val="20"/>
              </w:rPr>
            </w:pPr>
            <w:r>
              <w:rPr>
                <w:b/>
                <w:sz w:val="20"/>
                <w:szCs w:val="20"/>
              </w:rPr>
              <w:t>N/A</w:t>
            </w:r>
          </w:p>
          <w:p w14:paraId="7A9D353E" w14:textId="77777777" w:rsidR="000F1D49" w:rsidRDefault="000F1D49" w:rsidP="000F1D49">
            <w:pPr>
              <w:pStyle w:val="NoSpacing"/>
            </w:pPr>
          </w:p>
        </w:tc>
        <w:tc>
          <w:tcPr>
            <w:tcW w:w="5395" w:type="dxa"/>
          </w:tcPr>
          <w:p w14:paraId="7C107372" w14:textId="77777777" w:rsidR="00C0735B" w:rsidRPr="000F1D49" w:rsidRDefault="00C0735B" w:rsidP="00C0735B">
            <w:pPr>
              <w:pStyle w:val="NoSpacing"/>
              <w:rPr>
                <w:sz w:val="12"/>
                <w:szCs w:val="12"/>
              </w:rPr>
            </w:pPr>
          </w:p>
          <w:p w14:paraId="2C1D2529" w14:textId="72F43793" w:rsidR="000F1D49" w:rsidRPr="002E07CA" w:rsidRDefault="00BF4F28" w:rsidP="000F1D49">
            <w:pPr>
              <w:pStyle w:val="NoSpacing"/>
              <w:rPr>
                <w:sz w:val="20"/>
                <w:szCs w:val="20"/>
              </w:rPr>
            </w:pPr>
            <w:r>
              <w:rPr>
                <w:b/>
                <w:sz w:val="20"/>
                <w:szCs w:val="20"/>
              </w:rPr>
              <w:t>N/A</w:t>
            </w:r>
          </w:p>
          <w:p w14:paraId="75276BD6" w14:textId="77777777" w:rsidR="000F1D49" w:rsidRPr="000F1D49" w:rsidRDefault="000F1D49" w:rsidP="000F1D49">
            <w:pPr>
              <w:pStyle w:val="NoSpacing"/>
              <w:rPr>
                <w:sz w:val="12"/>
                <w:szCs w:val="12"/>
              </w:rPr>
            </w:pPr>
          </w:p>
        </w:tc>
      </w:tr>
    </w:tbl>
    <w:p w14:paraId="4CD5BDF6" w14:textId="7E5270DD" w:rsidR="008523BC" w:rsidRDefault="000F1DA2" w:rsidP="008523BC">
      <w:pPr>
        <w:pStyle w:val="Heading2"/>
      </w:pPr>
      <w:r>
        <w:t>Lab</w:t>
      </w:r>
      <w:r w:rsidR="00B72EFE">
        <w:t>– Central Lab Kit Supplies Shipping Address</w:t>
      </w:r>
    </w:p>
    <w:tbl>
      <w:tblPr>
        <w:tblStyle w:val="TableGrid"/>
        <w:tblW w:w="0" w:type="auto"/>
        <w:tblLook w:val="04A0" w:firstRow="1" w:lastRow="0" w:firstColumn="1" w:lastColumn="0" w:noHBand="0" w:noVBand="1"/>
      </w:tblPr>
      <w:tblGrid>
        <w:gridCol w:w="5395"/>
        <w:gridCol w:w="5395"/>
      </w:tblGrid>
      <w:tr w:rsidR="000F1DA2" w14:paraId="070F5781" w14:textId="77777777" w:rsidTr="000F1DA2">
        <w:trPr>
          <w:trHeight w:val="720"/>
        </w:trPr>
        <w:tc>
          <w:tcPr>
            <w:tcW w:w="5395" w:type="dxa"/>
          </w:tcPr>
          <w:p w14:paraId="3EE57663" w14:textId="77777777" w:rsidR="000F1DA2" w:rsidRPr="00D065AB" w:rsidRDefault="000F1DA2" w:rsidP="000F1DA2">
            <w:pPr>
              <w:pStyle w:val="NoSpacing"/>
              <w:rPr>
                <w:sz w:val="12"/>
                <w:szCs w:val="12"/>
              </w:rPr>
            </w:pPr>
          </w:p>
          <w:p w14:paraId="03FB7CA6" w14:textId="5F88E87E" w:rsidR="006E2D77" w:rsidRPr="00B72EFE" w:rsidRDefault="00B72EFE" w:rsidP="006E2D77">
            <w:pPr>
              <w:pStyle w:val="NoSpacing"/>
              <w:rPr>
                <w:b/>
                <w:color w:val="FF0000"/>
                <w:sz w:val="23"/>
                <w:szCs w:val="23"/>
                <w:u w:val="single"/>
              </w:rPr>
            </w:pPr>
            <w:r w:rsidRPr="00B72EFE">
              <w:rPr>
                <w:b/>
                <w:color w:val="FF0000"/>
                <w:sz w:val="23"/>
                <w:szCs w:val="23"/>
                <w:u w:val="single"/>
              </w:rPr>
              <w:t xml:space="preserve">Central </w:t>
            </w:r>
            <w:r w:rsidR="006E2D77" w:rsidRPr="00B72EFE">
              <w:rPr>
                <w:b/>
                <w:color w:val="FF0000"/>
                <w:sz w:val="23"/>
                <w:szCs w:val="23"/>
                <w:u w:val="single"/>
              </w:rPr>
              <w:t>Lab</w:t>
            </w:r>
            <w:r w:rsidRPr="00B72EFE">
              <w:rPr>
                <w:b/>
                <w:color w:val="FF0000"/>
                <w:sz w:val="23"/>
                <w:szCs w:val="23"/>
                <w:u w:val="single"/>
              </w:rPr>
              <w:t xml:space="preserve"> Kit</w:t>
            </w:r>
            <w:r w:rsidR="006E2D77" w:rsidRPr="00B72EFE">
              <w:rPr>
                <w:b/>
                <w:color w:val="FF0000"/>
                <w:sz w:val="23"/>
                <w:szCs w:val="23"/>
                <w:u w:val="single"/>
              </w:rPr>
              <w:t xml:space="preserve"> Supplies</w:t>
            </w:r>
            <w:r w:rsidRPr="00B72EFE">
              <w:rPr>
                <w:b/>
                <w:color w:val="FF0000"/>
                <w:sz w:val="23"/>
                <w:szCs w:val="23"/>
                <w:u w:val="single"/>
              </w:rPr>
              <w:t xml:space="preserve"> Shipping Address</w:t>
            </w:r>
            <w:r w:rsidR="006E2D77" w:rsidRPr="00B72EFE">
              <w:rPr>
                <w:b/>
                <w:color w:val="FF0000"/>
                <w:sz w:val="23"/>
                <w:szCs w:val="23"/>
                <w:u w:val="single"/>
              </w:rPr>
              <w:t>:</w:t>
            </w:r>
          </w:p>
          <w:p w14:paraId="730CD1C4" w14:textId="77777777" w:rsidR="00783334" w:rsidRPr="00643846" w:rsidRDefault="00783334" w:rsidP="00783334">
            <w:pPr>
              <w:pStyle w:val="NoSpacing"/>
              <w:rPr>
                <w:color w:val="FF0000"/>
                <w:sz w:val="20"/>
                <w:szCs w:val="20"/>
              </w:rPr>
            </w:pPr>
            <w:r w:rsidRPr="00643846">
              <w:rPr>
                <w:color w:val="FF0000"/>
                <w:sz w:val="20"/>
                <w:szCs w:val="20"/>
              </w:rPr>
              <w:t xml:space="preserve">Enter appropriate address </w:t>
            </w:r>
          </w:p>
          <w:p w14:paraId="35EBAB24" w14:textId="77777777" w:rsidR="006E2D77" w:rsidRPr="002E07CA" w:rsidRDefault="006E2D77" w:rsidP="006E2D77">
            <w:pPr>
              <w:pStyle w:val="NoSpacing"/>
              <w:rPr>
                <w:sz w:val="20"/>
                <w:szCs w:val="20"/>
              </w:rPr>
            </w:pPr>
          </w:p>
          <w:p w14:paraId="2D115DFE" w14:textId="77777777" w:rsidR="006E2D77" w:rsidRPr="002E07CA" w:rsidRDefault="006E2D77" w:rsidP="006E2D77">
            <w:pPr>
              <w:pStyle w:val="NoSpacing"/>
              <w:rPr>
                <w:b/>
                <w:sz w:val="20"/>
                <w:szCs w:val="20"/>
              </w:rPr>
            </w:pPr>
            <w:r w:rsidRPr="002E07CA">
              <w:rPr>
                <w:b/>
                <w:sz w:val="20"/>
                <w:szCs w:val="20"/>
              </w:rPr>
              <w:t>Overflow Storage Location:</w:t>
            </w:r>
          </w:p>
          <w:p w14:paraId="1A779728" w14:textId="77777777" w:rsidR="00A02B59" w:rsidRPr="00643846" w:rsidRDefault="00A02B59" w:rsidP="00A02B59">
            <w:pPr>
              <w:pStyle w:val="NoSpacing"/>
              <w:rPr>
                <w:color w:val="FF0000"/>
                <w:sz w:val="20"/>
                <w:szCs w:val="20"/>
              </w:rPr>
            </w:pPr>
            <w:r w:rsidRPr="00643846">
              <w:rPr>
                <w:color w:val="FF0000"/>
                <w:sz w:val="20"/>
                <w:szCs w:val="20"/>
              </w:rPr>
              <w:t xml:space="preserve">Enter appropriate address </w:t>
            </w:r>
          </w:p>
          <w:p w14:paraId="29CC5FED" w14:textId="77777777" w:rsidR="001B3685" w:rsidRPr="001B3685" w:rsidRDefault="001B3685" w:rsidP="006E2D77">
            <w:pPr>
              <w:pStyle w:val="NoSpacing"/>
              <w:rPr>
                <w:sz w:val="12"/>
                <w:szCs w:val="12"/>
              </w:rPr>
            </w:pPr>
          </w:p>
        </w:tc>
        <w:tc>
          <w:tcPr>
            <w:tcW w:w="5395" w:type="dxa"/>
          </w:tcPr>
          <w:p w14:paraId="56967B3E" w14:textId="66CD5B7B" w:rsidR="00BB35B6" w:rsidRPr="00783334" w:rsidRDefault="00783334" w:rsidP="00BB35B6">
            <w:pPr>
              <w:pStyle w:val="NoSpacing"/>
              <w:rPr>
                <w:b/>
                <w:color w:val="FF0000"/>
                <w:sz w:val="20"/>
                <w:szCs w:val="20"/>
              </w:rPr>
            </w:pPr>
            <w:r w:rsidRPr="00783334">
              <w:rPr>
                <w:b/>
                <w:color w:val="FF0000"/>
                <w:sz w:val="20"/>
                <w:szCs w:val="20"/>
              </w:rPr>
              <w:t xml:space="preserve">Coordinator name: </w:t>
            </w:r>
          </w:p>
          <w:p w14:paraId="21450304" w14:textId="4881A8C7" w:rsidR="001B3685" w:rsidRPr="00783334" w:rsidRDefault="001B3685" w:rsidP="001B3685">
            <w:pPr>
              <w:pStyle w:val="NoSpacing"/>
              <w:rPr>
                <w:b/>
                <w:color w:val="FF0000"/>
                <w:sz w:val="20"/>
                <w:szCs w:val="20"/>
              </w:rPr>
            </w:pPr>
            <w:r w:rsidRPr="00783334">
              <w:rPr>
                <w:b/>
                <w:color w:val="FF0000"/>
                <w:sz w:val="20"/>
                <w:szCs w:val="20"/>
              </w:rPr>
              <w:t xml:space="preserve">Phone: </w:t>
            </w:r>
          </w:p>
          <w:p w14:paraId="6F9184E5" w14:textId="3134A8F8" w:rsidR="001B3685" w:rsidRPr="00783334" w:rsidRDefault="001B3685" w:rsidP="001B3685">
            <w:pPr>
              <w:pStyle w:val="NoSpacing"/>
              <w:rPr>
                <w:b/>
                <w:color w:val="FF0000"/>
                <w:sz w:val="20"/>
                <w:szCs w:val="20"/>
              </w:rPr>
            </w:pPr>
            <w:r w:rsidRPr="00783334">
              <w:rPr>
                <w:b/>
                <w:color w:val="FF0000"/>
                <w:sz w:val="20"/>
                <w:szCs w:val="20"/>
              </w:rPr>
              <w:t xml:space="preserve">Fax: </w:t>
            </w:r>
          </w:p>
          <w:p w14:paraId="3CA43A3B" w14:textId="4C43014B" w:rsidR="001B3685" w:rsidRPr="00783334" w:rsidRDefault="001B3685" w:rsidP="001B3685">
            <w:pPr>
              <w:pStyle w:val="NoSpacing"/>
              <w:rPr>
                <w:b/>
                <w:color w:val="FF0000"/>
                <w:sz w:val="20"/>
                <w:szCs w:val="20"/>
              </w:rPr>
            </w:pPr>
            <w:r w:rsidRPr="00783334">
              <w:rPr>
                <w:b/>
                <w:color w:val="FF0000"/>
                <w:sz w:val="20"/>
                <w:szCs w:val="20"/>
              </w:rPr>
              <w:t xml:space="preserve">Email: </w:t>
            </w:r>
          </w:p>
          <w:p w14:paraId="035AB8C9" w14:textId="77777777" w:rsidR="001B3685" w:rsidRPr="001B3685" w:rsidRDefault="001B3685" w:rsidP="001B3685">
            <w:pPr>
              <w:pStyle w:val="NoSpacing"/>
              <w:rPr>
                <w:sz w:val="12"/>
                <w:szCs w:val="12"/>
              </w:rPr>
            </w:pPr>
          </w:p>
          <w:p w14:paraId="1C9B260C" w14:textId="3FC6C9D5" w:rsidR="000D2E6A" w:rsidRPr="000D2E6A" w:rsidRDefault="000D2E6A" w:rsidP="00BB35B6">
            <w:pPr>
              <w:pStyle w:val="NoSpacing"/>
              <w:rPr>
                <w:sz w:val="20"/>
                <w:szCs w:val="20"/>
              </w:rPr>
            </w:pPr>
          </w:p>
        </w:tc>
      </w:tr>
    </w:tbl>
    <w:p w14:paraId="729CABBA" w14:textId="1154075A" w:rsidR="000F1DA2" w:rsidRDefault="001B3685" w:rsidP="001B3685">
      <w:pPr>
        <w:pStyle w:val="Heading2"/>
      </w:pPr>
      <w:r>
        <w:t>Research Nurse (RN) Coordinator</w:t>
      </w:r>
      <w:r w:rsidR="002E5F43">
        <w:t>(</w:t>
      </w:r>
      <w:r>
        <w:t>s</w:t>
      </w:r>
      <w:r w:rsidR="002E5F43">
        <w:t>)</w:t>
      </w:r>
    </w:p>
    <w:tbl>
      <w:tblPr>
        <w:tblStyle w:val="TableGrid"/>
        <w:tblW w:w="0" w:type="auto"/>
        <w:tblLook w:val="04A0" w:firstRow="1" w:lastRow="0" w:firstColumn="1" w:lastColumn="0" w:noHBand="0" w:noVBand="1"/>
      </w:tblPr>
      <w:tblGrid>
        <w:gridCol w:w="5395"/>
        <w:gridCol w:w="5395"/>
      </w:tblGrid>
      <w:tr w:rsidR="001B3685" w14:paraId="306E4A35" w14:textId="77777777" w:rsidTr="001B3685">
        <w:trPr>
          <w:trHeight w:val="720"/>
        </w:trPr>
        <w:tc>
          <w:tcPr>
            <w:tcW w:w="5395" w:type="dxa"/>
          </w:tcPr>
          <w:p w14:paraId="7F7503CA" w14:textId="77777777" w:rsidR="001B3685" w:rsidRPr="000A755F" w:rsidRDefault="001B3685" w:rsidP="001B3685">
            <w:pPr>
              <w:pStyle w:val="NoSpacing"/>
              <w:rPr>
                <w:sz w:val="12"/>
                <w:szCs w:val="12"/>
              </w:rPr>
            </w:pPr>
          </w:p>
          <w:p w14:paraId="78EE9BEA" w14:textId="77777777" w:rsidR="00A02B59" w:rsidRPr="00643846" w:rsidRDefault="00A02B59" w:rsidP="00A02B59">
            <w:pPr>
              <w:pStyle w:val="NoSpacing"/>
              <w:rPr>
                <w:color w:val="FF0000"/>
                <w:sz w:val="20"/>
                <w:szCs w:val="20"/>
              </w:rPr>
            </w:pPr>
            <w:r w:rsidRPr="00643846">
              <w:rPr>
                <w:color w:val="FF0000"/>
                <w:sz w:val="20"/>
                <w:szCs w:val="20"/>
              </w:rPr>
              <w:t xml:space="preserve">Enter appropriate address </w:t>
            </w:r>
          </w:p>
          <w:p w14:paraId="3E11605E" w14:textId="77777777" w:rsidR="000A755F" w:rsidRPr="000A755F" w:rsidRDefault="000A755F" w:rsidP="00A02B59">
            <w:pPr>
              <w:pStyle w:val="NoSpacing"/>
              <w:rPr>
                <w:sz w:val="12"/>
                <w:szCs w:val="12"/>
              </w:rPr>
            </w:pPr>
          </w:p>
        </w:tc>
        <w:tc>
          <w:tcPr>
            <w:tcW w:w="5395" w:type="dxa"/>
          </w:tcPr>
          <w:p w14:paraId="391250EE" w14:textId="1E5AA7D5" w:rsidR="00BF4F28" w:rsidRPr="00A02B59" w:rsidRDefault="00A02B59" w:rsidP="00BF4F28">
            <w:pPr>
              <w:pStyle w:val="NoSpacing"/>
              <w:rPr>
                <w:b/>
                <w:color w:val="FF0000"/>
                <w:sz w:val="20"/>
                <w:szCs w:val="20"/>
              </w:rPr>
            </w:pPr>
            <w:r w:rsidRPr="00A02B59">
              <w:rPr>
                <w:b/>
                <w:color w:val="FF0000"/>
                <w:sz w:val="20"/>
                <w:szCs w:val="20"/>
              </w:rPr>
              <w:t xml:space="preserve">RN Name: </w:t>
            </w:r>
          </w:p>
          <w:p w14:paraId="0EB77D60" w14:textId="77777777" w:rsidR="00BF4F28" w:rsidRPr="00A02B59" w:rsidRDefault="00BF4F28" w:rsidP="00BF4F28">
            <w:pPr>
              <w:pStyle w:val="NoSpacing"/>
              <w:rPr>
                <w:b/>
                <w:color w:val="FF0000"/>
                <w:sz w:val="20"/>
                <w:szCs w:val="20"/>
              </w:rPr>
            </w:pPr>
            <w:r w:rsidRPr="00A02B59">
              <w:rPr>
                <w:b/>
                <w:color w:val="FF0000"/>
                <w:sz w:val="20"/>
                <w:szCs w:val="20"/>
              </w:rPr>
              <w:t>Phone:</w:t>
            </w:r>
          </w:p>
          <w:p w14:paraId="30518738" w14:textId="16E56B47" w:rsidR="00BF4F28" w:rsidRPr="00A02B59" w:rsidRDefault="00BF4F28" w:rsidP="00BF4F28">
            <w:pPr>
              <w:pStyle w:val="NoSpacing"/>
              <w:rPr>
                <w:b/>
                <w:color w:val="FF0000"/>
                <w:sz w:val="20"/>
                <w:szCs w:val="20"/>
              </w:rPr>
            </w:pPr>
            <w:r w:rsidRPr="00A02B59">
              <w:rPr>
                <w:b/>
                <w:color w:val="FF0000"/>
                <w:sz w:val="20"/>
                <w:szCs w:val="20"/>
              </w:rPr>
              <w:t xml:space="preserve">Email: </w:t>
            </w:r>
          </w:p>
          <w:p w14:paraId="42BD43CA" w14:textId="77777777" w:rsidR="00BF4F28" w:rsidRPr="00BF4F28" w:rsidRDefault="00BF4F28" w:rsidP="00BF4F28">
            <w:pPr>
              <w:pStyle w:val="NoSpacing"/>
              <w:rPr>
                <w:b/>
                <w:sz w:val="20"/>
                <w:szCs w:val="20"/>
              </w:rPr>
            </w:pPr>
          </w:p>
          <w:p w14:paraId="6FC9EBF7" w14:textId="031A7CB2" w:rsidR="000A755F" w:rsidRPr="000A755F" w:rsidRDefault="000A755F" w:rsidP="00BF4F28">
            <w:pPr>
              <w:pStyle w:val="NoSpacing"/>
              <w:rPr>
                <w:sz w:val="12"/>
                <w:szCs w:val="12"/>
              </w:rPr>
            </w:pPr>
          </w:p>
        </w:tc>
      </w:tr>
    </w:tbl>
    <w:p w14:paraId="1221A740" w14:textId="77777777" w:rsidR="001B3685" w:rsidRDefault="00813ECA" w:rsidP="00813ECA">
      <w:pPr>
        <w:pStyle w:val="Heading2"/>
      </w:pPr>
      <w:r>
        <w:t>Clinical Research Coordinators (CRCs)</w:t>
      </w:r>
    </w:p>
    <w:tbl>
      <w:tblPr>
        <w:tblStyle w:val="TableGrid"/>
        <w:tblW w:w="0" w:type="auto"/>
        <w:tblLook w:val="04A0" w:firstRow="1" w:lastRow="0" w:firstColumn="1" w:lastColumn="0" w:noHBand="0" w:noVBand="1"/>
      </w:tblPr>
      <w:tblGrid>
        <w:gridCol w:w="5395"/>
        <w:gridCol w:w="5395"/>
      </w:tblGrid>
      <w:tr w:rsidR="00813ECA" w14:paraId="41E62468" w14:textId="77777777" w:rsidTr="00813ECA">
        <w:trPr>
          <w:trHeight w:val="720"/>
        </w:trPr>
        <w:tc>
          <w:tcPr>
            <w:tcW w:w="5395" w:type="dxa"/>
          </w:tcPr>
          <w:p w14:paraId="301A0D7B" w14:textId="77777777" w:rsidR="00813ECA" w:rsidRPr="00813ECA" w:rsidRDefault="00813ECA" w:rsidP="00813ECA">
            <w:pPr>
              <w:pStyle w:val="NoSpacing"/>
              <w:rPr>
                <w:sz w:val="12"/>
                <w:szCs w:val="12"/>
              </w:rPr>
            </w:pPr>
          </w:p>
          <w:p w14:paraId="41A49D94" w14:textId="110121D5" w:rsidR="001F1C85" w:rsidRPr="001F1C85" w:rsidRDefault="001F1C85" w:rsidP="00813ECA">
            <w:pPr>
              <w:pStyle w:val="NoSpacing"/>
              <w:rPr>
                <w:b/>
                <w:color w:val="FF0000"/>
                <w:sz w:val="23"/>
                <w:szCs w:val="23"/>
                <w:u w:val="single"/>
              </w:rPr>
            </w:pPr>
            <w:r w:rsidRPr="001F1C85">
              <w:rPr>
                <w:b/>
                <w:color w:val="FF0000"/>
                <w:sz w:val="23"/>
                <w:szCs w:val="23"/>
                <w:u w:val="single"/>
              </w:rPr>
              <w:t>Subject Materials</w:t>
            </w:r>
            <w:r>
              <w:rPr>
                <w:b/>
                <w:color w:val="FF0000"/>
                <w:sz w:val="23"/>
                <w:szCs w:val="23"/>
                <w:u w:val="single"/>
              </w:rPr>
              <w:t xml:space="preserve"> </w:t>
            </w:r>
            <w:r w:rsidRPr="001F1C85">
              <w:rPr>
                <w:b/>
                <w:color w:val="FF0000"/>
                <w:sz w:val="23"/>
                <w:szCs w:val="23"/>
                <w:u w:val="single"/>
              </w:rPr>
              <w:t>Shipping Address:</w:t>
            </w:r>
          </w:p>
          <w:p w14:paraId="49DA946A" w14:textId="77777777" w:rsidR="00A02B59" w:rsidRPr="00643846" w:rsidRDefault="00A02B59" w:rsidP="00A02B59">
            <w:pPr>
              <w:pStyle w:val="NoSpacing"/>
              <w:rPr>
                <w:color w:val="FF0000"/>
                <w:sz w:val="20"/>
                <w:szCs w:val="20"/>
              </w:rPr>
            </w:pPr>
            <w:r w:rsidRPr="00643846">
              <w:rPr>
                <w:color w:val="FF0000"/>
                <w:sz w:val="20"/>
                <w:szCs w:val="20"/>
              </w:rPr>
              <w:t xml:space="preserve">Enter appropriate address </w:t>
            </w:r>
          </w:p>
          <w:p w14:paraId="10D43144" w14:textId="77777777" w:rsidR="00813ECA" w:rsidRPr="00813ECA" w:rsidRDefault="00813ECA" w:rsidP="00A02B59">
            <w:pPr>
              <w:pStyle w:val="NoSpacing"/>
              <w:rPr>
                <w:sz w:val="12"/>
                <w:szCs w:val="12"/>
              </w:rPr>
            </w:pPr>
          </w:p>
        </w:tc>
        <w:tc>
          <w:tcPr>
            <w:tcW w:w="5395" w:type="dxa"/>
          </w:tcPr>
          <w:p w14:paraId="1AA1E3E2" w14:textId="77777777" w:rsidR="00A02B59" w:rsidRPr="00783334" w:rsidRDefault="00A02B59" w:rsidP="00A02B59">
            <w:pPr>
              <w:pStyle w:val="NoSpacing"/>
              <w:rPr>
                <w:b/>
                <w:color w:val="FF0000"/>
                <w:sz w:val="20"/>
                <w:szCs w:val="20"/>
              </w:rPr>
            </w:pPr>
            <w:r w:rsidRPr="00783334">
              <w:rPr>
                <w:b/>
                <w:color w:val="FF0000"/>
                <w:sz w:val="20"/>
                <w:szCs w:val="20"/>
              </w:rPr>
              <w:t xml:space="preserve">Coordinator name: </w:t>
            </w:r>
          </w:p>
          <w:p w14:paraId="4FB00461" w14:textId="77777777" w:rsidR="00A02B59" w:rsidRPr="00783334" w:rsidRDefault="00A02B59" w:rsidP="00A02B59">
            <w:pPr>
              <w:pStyle w:val="NoSpacing"/>
              <w:rPr>
                <w:b/>
                <w:color w:val="FF0000"/>
                <w:sz w:val="20"/>
                <w:szCs w:val="20"/>
              </w:rPr>
            </w:pPr>
            <w:r w:rsidRPr="00783334">
              <w:rPr>
                <w:b/>
                <w:color w:val="FF0000"/>
                <w:sz w:val="20"/>
                <w:szCs w:val="20"/>
              </w:rPr>
              <w:t xml:space="preserve">Phone: </w:t>
            </w:r>
          </w:p>
          <w:p w14:paraId="2EA4EEAE" w14:textId="77777777" w:rsidR="00A02B59" w:rsidRPr="00783334" w:rsidRDefault="00A02B59" w:rsidP="00A02B59">
            <w:pPr>
              <w:pStyle w:val="NoSpacing"/>
              <w:rPr>
                <w:b/>
                <w:color w:val="FF0000"/>
                <w:sz w:val="20"/>
                <w:szCs w:val="20"/>
              </w:rPr>
            </w:pPr>
            <w:r w:rsidRPr="00783334">
              <w:rPr>
                <w:b/>
                <w:color w:val="FF0000"/>
                <w:sz w:val="20"/>
                <w:szCs w:val="20"/>
              </w:rPr>
              <w:t xml:space="preserve">Fax: </w:t>
            </w:r>
          </w:p>
          <w:p w14:paraId="08656334" w14:textId="77777777" w:rsidR="00A02B59" w:rsidRPr="00783334" w:rsidRDefault="00A02B59" w:rsidP="00A02B59">
            <w:pPr>
              <w:pStyle w:val="NoSpacing"/>
              <w:rPr>
                <w:b/>
                <w:color w:val="FF0000"/>
                <w:sz w:val="20"/>
                <w:szCs w:val="20"/>
              </w:rPr>
            </w:pPr>
            <w:r w:rsidRPr="00783334">
              <w:rPr>
                <w:b/>
                <w:color w:val="FF0000"/>
                <w:sz w:val="20"/>
                <w:szCs w:val="20"/>
              </w:rPr>
              <w:t xml:space="preserve">Email: </w:t>
            </w:r>
          </w:p>
          <w:p w14:paraId="4BB38AF1" w14:textId="1EE1FB01" w:rsidR="00BF4F28" w:rsidRPr="003B05D4" w:rsidRDefault="00BF4F28" w:rsidP="00BF4F28">
            <w:pPr>
              <w:pStyle w:val="NoSpacing"/>
              <w:rPr>
                <w:sz w:val="20"/>
                <w:szCs w:val="20"/>
              </w:rPr>
            </w:pPr>
          </w:p>
        </w:tc>
      </w:tr>
    </w:tbl>
    <w:p w14:paraId="67C42CB7" w14:textId="77777777" w:rsidR="007A574A" w:rsidRDefault="0089011E" w:rsidP="00EF06C1">
      <w:pPr>
        <w:pStyle w:val="Heading2"/>
      </w:pPr>
      <w:r>
        <w:lastRenderedPageBreak/>
        <w:t>Regulatory Coordinator / Project Manager</w:t>
      </w:r>
    </w:p>
    <w:tbl>
      <w:tblPr>
        <w:tblStyle w:val="TableGrid"/>
        <w:tblW w:w="0" w:type="auto"/>
        <w:tblLook w:val="04A0" w:firstRow="1" w:lastRow="0" w:firstColumn="1" w:lastColumn="0" w:noHBand="0" w:noVBand="1"/>
      </w:tblPr>
      <w:tblGrid>
        <w:gridCol w:w="5395"/>
        <w:gridCol w:w="5395"/>
      </w:tblGrid>
      <w:tr w:rsidR="0089011E" w14:paraId="67059A3A" w14:textId="77777777" w:rsidTr="003B05D4">
        <w:trPr>
          <w:trHeight w:val="1268"/>
        </w:trPr>
        <w:tc>
          <w:tcPr>
            <w:tcW w:w="5395" w:type="dxa"/>
          </w:tcPr>
          <w:p w14:paraId="6BF45ABE" w14:textId="77777777" w:rsidR="0089011E" w:rsidRPr="002E6270" w:rsidRDefault="0089011E" w:rsidP="0089011E">
            <w:pPr>
              <w:pStyle w:val="NoSpacing"/>
              <w:rPr>
                <w:sz w:val="12"/>
                <w:szCs w:val="12"/>
              </w:rPr>
            </w:pPr>
          </w:p>
          <w:p w14:paraId="433C5609" w14:textId="77777777" w:rsidR="00A02B59" w:rsidRPr="00643846" w:rsidRDefault="00A02B59" w:rsidP="00A02B59">
            <w:pPr>
              <w:pStyle w:val="NoSpacing"/>
              <w:rPr>
                <w:color w:val="FF0000"/>
                <w:sz w:val="20"/>
                <w:szCs w:val="20"/>
              </w:rPr>
            </w:pPr>
            <w:r w:rsidRPr="00643846">
              <w:rPr>
                <w:color w:val="FF0000"/>
                <w:sz w:val="20"/>
                <w:szCs w:val="20"/>
              </w:rPr>
              <w:t xml:space="preserve">Enter appropriate address </w:t>
            </w:r>
          </w:p>
          <w:p w14:paraId="1D7FB417" w14:textId="77777777" w:rsidR="002E6270" w:rsidRPr="002E6270" w:rsidRDefault="002E6270" w:rsidP="002E6270">
            <w:pPr>
              <w:pStyle w:val="NoSpacing"/>
              <w:rPr>
                <w:sz w:val="12"/>
                <w:szCs w:val="12"/>
              </w:rPr>
            </w:pPr>
          </w:p>
          <w:p w14:paraId="472C863C" w14:textId="799D7136" w:rsidR="002E6270" w:rsidRPr="002E07CA" w:rsidRDefault="002E6270" w:rsidP="002E6270">
            <w:pPr>
              <w:pStyle w:val="NoSpacing"/>
              <w:rPr>
                <w:b/>
                <w:i/>
                <w:sz w:val="20"/>
                <w:szCs w:val="20"/>
              </w:rPr>
            </w:pPr>
            <w:r w:rsidRPr="002E07CA">
              <w:rPr>
                <w:b/>
                <w:i/>
                <w:sz w:val="20"/>
                <w:szCs w:val="20"/>
              </w:rPr>
              <w:t xml:space="preserve">* </w:t>
            </w:r>
            <w:r w:rsidR="0096467D">
              <w:rPr>
                <w:b/>
                <w:i/>
                <w:sz w:val="20"/>
                <w:szCs w:val="20"/>
              </w:rPr>
              <w:t>Study Start-Up POC; a</w:t>
            </w:r>
            <w:r w:rsidRPr="002E07CA">
              <w:rPr>
                <w:b/>
                <w:i/>
                <w:sz w:val="20"/>
                <w:szCs w:val="20"/>
              </w:rPr>
              <w:t>lso contact for safety reports</w:t>
            </w:r>
          </w:p>
          <w:p w14:paraId="12268843" w14:textId="77777777" w:rsidR="002E6270" w:rsidRPr="002E6270" w:rsidRDefault="002E6270" w:rsidP="002E6270">
            <w:pPr>
              <w:pStyle w:val="NoSpacing"/>
              <w:rPr>
                <w:b/>
                <w:i/>
                <w:sz w:val="12"/>
                <w:szCs w:val="12"/>
              </w:rPr>
            </w:pPr>
          </w:p>
        </w:tc>
        <w:tc>
          <w:tcPr>
            <w:tcW w:w="5395" w:type="dxa"/>
          </w:tcPr>
          <w:p w14:paraId="2F2C1D44" w14:textId="6C8D5B29" w:rsidR="00D92FBC" w:rsidRPr="00A02B59" w:rsidRDefault="00A02B59" w:rsidP="00A02B59">
            <w:pPr>
              <w:pStyle w:val="NoSpacing"/>
              <w:rPr>
                <w:b/>
                <w:color w:val="FF0000"/>
                <w:sz w:val="20"/>
                <w:szCs w:val="20"/>
              </w:rPr>
            </w:pPr>
            <w:r w:rsidRPr="00A02B59">
              <w:rPr>
                <w:b/>
                <w:color w:val="FF0000"/>
                <w:sz w:val="20"/>
                <w:szCs w:val="20"/>
              </w:rPr>
              <w:t xml:space="preserve">Name: </w:t>
            </w:r>
          </w:p>
          <w:p w14:paraId="19254E68" w14:textId="16BC7789" w:rsidR="00D92FBC" w:rsidRPr="00A02B59" w:rsidRDefault="00D92FBC" w:rsidP="00D92FBC">
            <w:pPr>
              <w:pStyle w:val="NoSpacing"/>
              <w:rPr>
                <w:b/>
                <w:color w:val="FF0000"/>
                <w:sz w:val="20"/>
                <w:szCs w:val="20"/>
              </w:rPr>
            </w:pPr>
            <w:r w:rsidRPr="00A02B59">
              <w:rPr>
                <w:b/>
                <w:color w:val="FF0000"/>
                <w:sz w:val="20"/>
                <w:szCs w:val="20"/>
              </w:rPr>
              <w:t xml:space="preserve">Fax: </w:t>
            </w:r>
          </w:p>
          <w:p w14:paraId="473DB61C" w14:textId="6A493D2B" w:rsidR="00D92FBC" w:rsidRPr="00A02B59" w:rsidRDefault="00D92FBC" w:rsidP="00D92FBC">
            <w:pPr>
              <w:pStyle w:val="NoSpacing"/>
              <w:rPr>
                <w:b/>
                <w:color w:val="FF0000"/>
                <w:sz w:val="20"/>
                <w:szCs w:val="20"/>
              </w:rPr>
            </w:pPr>
            <w:r w:rsidRPr="00A02B59">
              <w:rPr>
                <w:b/>
                <w:color w:val="FF0000"/>
                <w:sz w:val="20"/>
                <w:szCs w:val="20"/>
              </w:rPr>
              <w:t xml:space="preserve">Email: </w:t>
            </w:r>
          </w:p>
          <w:p w14:paraId="21FD1228" w14:textId="77777777" w:rsidR="00D92FBC" w:rsidRDefault="00D92FBC" w:rsidP="00BF4F28">
            <w:pPr>
              <w:pStyle w:val="NoSpacing"/>
              <w:rPr>
                <w:b/>
                <w:sz w:val="20"/>
                <w:szCs w:val="20"/>
              </w:rPr>
            </w:pPr>
          </w:p>
          <w:p w14:paraId="6D476549" w14:textId="75383AF6" w:rsidR="00D92FBC" w:rsidRPr="005573B4" w:rsidRDefault="00D92FBC" w:rsidP="00A02B59">
            <w:pPr>
              <w:pStyle w:val="NoSpacing"/>
              <w:rPr>
                <w:sz w:val="12"/>
                <w:szCs w:val="12"/>
              </w:rPr>
            </w:pPr>
          </w:p>
        </w:tc>
      </w:tr>
    </w:tbl>
    <w:p w14:paraId="142E9EEF" w14:textId="77777777" w:rsidR="00E43445" w:rsidRDefault="00E43445" w:rsidP="00E43445">
      <w:pPr>
        <w:pStyle w:val="Heading2"/>
      </w:pPr>
      <w:r>
        <w:t>Monitoring Information</w:t>
      </w:r>
    </w:p>
    <w:tbl>
      <w:tblPr>
        <w:tblStyle w:val="TableGrid"/>
        <w:tblW w:w="0" w:type="auto"/>
        <w:tblLook w:val="04A0" w:firstRow="1" w:lastRow="0" w:firstColumn="1" w:lastColumn="0" w:noHBand="0" w:noVBand="1"/>
      </w:tblPr>
      <w:tblGrid>
        <w:gridCol w:w="5395"/>
        <w:gridCol w:w="5395"/>
      </w:tblGrid>
      <w:tr w:rsidR="00EF5F14" w:rsidRPr="00EF5F14" w14:paraId="3FADF14A" w14:textId="77777777" w:rsidTr="00EF5F14">
        <w:trPr>
          <w:trHeight w:val="720"/>
        </w:trPr>
        <w:tc>
          <w:tcPr>
            <w:tcW w:w="5395" w:type="dxa"/>
          </w:tcPr>
          <w:p w14:paraId="5B9401D3" w14:textId="77777777" w:rsidR="00EF5F14" w:rsidRPr="009266B8" w:rsidRDefault="00EF5F14" w:rsidP="00EF5F14">
            <w:pPr>
              <w:pStyle w:val="NoSpacing"/>
              <w:rPr>
                <w:sz w:val="12"/>
                <w:szCs w:val="12"/>
              </w:rPr>
            </w:pPr>
          </w:p>
          <w:p w14:paraId="5816F509" w14:textId="77777777" w:rsidR="00A61EF5" w:rsidRPr="002E07CA" w:rsidRDefault="00A61EF5" w:rsidP="00A61EF5">
            <w:pPr>
              <w:pStyle w:val="NoSpacing"/>
              <w:rPr>
                <w:b/>
                <w:sz w:val="20"/>
                <w:szCs w:val="20"/>
              </w:rPr>
            </w:pPr>
            <w:r w:rsidRPr="002E07CA">
              <w:rPr>
                <w:b/>
                <w:sz w:val="20"/>
                <w:szCs w:val="20"/>
              </w:rPr>
              <w:t xml:space="preserve">Source Documentation Review at: </w:t>
            </w:r>
          </w:p>
          <w:p w14:paraId="77A4A6FC" w14:textId="7C1B93A0" w:rsidR="00D47770" w:rsidRDefault="00D47770" w:rsidP="00D47770">
            <w:pPr>
              <w:pStyle w:val="NoSpacing"/>
              <w:rPr>
                <w:color w:val="FF0000"/>
                <w:sz w:val="20"/>
                <w:szCs w:val="20"/>
              </w:rPr>
            </w:pPr>
            <w:r w:rsidRPr="00643846">
              <w:rPr>
                <w:color w:val="FF0000"/>
                <w:sz w:val="20"/>
                <w:szCs w:val="20"/>
              </w:rPr>
              <w:t xml:space="preserve">Enter appropriate address </w:t>
            </w:r>
          </w:p>
          <w:p w14:paraId="48FB5437" w14:textId="77777777" w:rsidR="00D47770" w:rsidRPr="00643846" w:rsidRDefault="00D47770" w:rsidP="00D47770">
            <w:pPr>
              <w:pStyle w:val="NoSpacing"/>
              <w:rPr>
                <w:color w:val="FF0000"/>
                <w:sz w:val="20"/>
                <w:szCs w:val="20"/>
              </w:rPr>
            </w:pPr>
          </w:p>
          <w:p w14:paraId="60207AFC" w14:textId="609F0FFC" w:rsidR="00A61EF5" w:rsidRDefault="009266B8" w:rsidP="00D47770">
            <w:pPr>
              <w:pStyle w:val="NoSpacing"/>
              <w:rPr>
                <w:b/>
                <w:i/>
                <w:color w:val="FF0000"/>
                <w:sz w:val="20"/>
                <w:szCs w:val="20"/>
                <w:u w:val="single"/>
              </w:rPr>
            </w:pPr>
            <w:r w:rsidRPr="002E07CA">
              <w:rPr>
                <w:b/>
                <w:i/>
                <w:color w:val="FF0000"/>
                <w:sz w:val="20"/>
                <w:szCs w:val="20"/>
              </w:rPr>
              <w:t xml:space="preserve"> </w:t>
            </w:r>
            <w:r w:rsidRPr="002E07CA">
              <w:rPr>
                <w:b/>
                <w:i/>
                <w:color w:val="FF0000"/>
                <w:sz w:val="20"/>
                <w:szCs w:val="20"/>
                <w:u w:val="single"/>
              </w:rPr>
              <w:t xml:space="preserve">REMOTE </w:t>
            </w:r>
          </w:p>
          <w:p w14:paraId="513512B5" w14:textId="77777777" w:rsidR="00D47770" w:rsidRDefault="00D47770" w:rsidP="00D47770">
            <w:pPr>
              <w:pStyle w:val="NoSpacing"/>
              <w:rPr>
                <w:sz w:val="20"/>
                <w:szCs w:val="20"/>
              </w:rPr>
            </w:pPr>
          </w:p>
          <w:p w14:paraId="07459C35" w14:textId="14864D70" w:rsidR="00DB6C8B" w:rsidRPr="00DC7844" w:rsidRDefault="00DB6C8B" w:rsidP="00A61EF5">
            <w:pPr>
              <w:pStyle w:val="NoSpacing"/>
              <w:rPr>
                <w:sz w:val="12"/>
                <w:szCs w:val="12"/>
              </w:rPr>
            </w:pPr>
          </w:p>
          <w:p w14:paraId="19F6D8C3" w14:textId="4B02BA52" w:rsidR="00DB6C8B" w:rsidRPr="00DC7844" w:rsidRDefault="00DB6C8B" w:rsidP="00A61EF5">
            <w:pPr>
              <w:pStyle w:val="NoSpacing"/>
              <w:rPr>
                <w:b/>
                <w:sz w:val="20"/>
                <w:szCs w:val="20"/>
              </w:rPr>
            </w:pPr>
            <w:r w:rsidRPr="00DC7844">
              <w:rPr>
                <w:b/>
                <w:sz w:val="20"/>
                <w:szCs w:val="20"/>
              </w:rPr>
              <w:t>Remote EMR (Cerner) Access:</w:t>
            </w:r>
          </w:p>
          <w:p w14:paraId="7F556D4B" w14:textId="5D7D9529" w:rsidR="00DB6C8B" w:rsidRPr="002E07CA" w:rsidRDefault="00DB6C8B" w:rsidP="00A61EF5">
            <w:pPr>
              <w:pStyle w:val="NoSpacing"/>
              <w:rPr>
                <w:sz w:val="20"/>
                <w:szCs w:val="20"/>
              </w:rPr>
            </w:pPr>
            <w:r>
              <w:rPr>
                <w:sz w:val="20"/>
                <w:szCs w:val="20"/>
              </w:rPr>
              <w:t xml:space="preserve">to be granted by </w:t>
            </w:r>
            <w:r w:rsidR="004123B9">
              <w:rPr>
                <w:sz w:val="20"/>
                <w:szCs w:val="20"/>
              </w:rPr>
              <w:t>CRC</w:t>
            </w:r>
            <w:r>
              <w:rPr>
                <w:sz w:val="20"/>
                <w:szCs w:val="20"/>
              </w:rPr>
              <w:t xml:space="preserve"> during scheduled IMV</w:t>
            </w:r>
          </w:p>
          <w:p w14:paraId="591B0A22" w14:textId="77777777" w:rsidR="00A61EF5" w:rsidRPr="002E07CA" w:rsidRDefault="00A61EF5" w:rsidP="00A61EF5">
            <w:pPr>
              <w:pStyle w:val="NoSpacing"/>
              <w:rPr>
                <w:sz w:val="12"/>
                <w:szCs w:val="12"/>
              </w:rPr>
            </w:pPr>
          </w:p>
          <w:p w14:paraId="2ABE1913" w14:textId="25136EBD" w:rsidR="00EF5F14" w:rsidRPr="002E07CA" w:rsidRDefault="009266B8" w:rsidP="00A61EF5">
            <w:pPr>
              <w:pStyle w:val="NoSpacing"/>
              <w:rPr>
                <w:sz w:val="20"/>
                <w:szCs w:val="20"/>
              </w:rPr>
            </w:pPr>
            <w:r w:rsidRPr="002E07CA">
              <w:rPr>
                <w:sz w:val="20"/>
                <w:szCs w:val="20"/>
              </w:rPr>
              <w:t xml:space="preserve"> </w:t>
            </w:r>
          </w:p>
          <w:p w14:paraId="59D4A9FF" w14:textId="77777777" w:rsidR="009266B8" w:rsidRPr="009266B8" w:rsidRDefault="009266B8" w:rsidP="00A61EF5">
            <w:pPr>
              <w:pStyle w:val="NoSpacing"/>
              <w:rPr>
                <w:sz w:val="12"/>
                <w:szCs w:val="12"/>
              </w:rPr>
            </w:pPr>
          </w:p>
        </w:tc>
        <w:tc>
          <w:tcPr>
            <w:tcW w:w="5395" w:type="dxa"/>
          </w:tcPr>
          <w:p w14:paraId="4E8A748A" w14:textId="77777777" w:rsidR="00EF5F14" w:rsidRPr="009266B8" w:rsidRDefault="00EF5F14" w:rsidP="00EF5F14">
            <w:pPr>
              <w:pStyle w:val="NoSpacing"/>
              <w:rPr>
                <w:sz w:val="12"/>
                <w:szCs w:val="12"/>
              </w:rPr>
            </w:pPr>
          </w:p>
          <w:p w14:paraId="30A5ACA6" w14:textId="77777777" w:rsidR="009266B8" w:rsidRPr="002E07CA" w:rsidRDefault="009266B8" w:rsidP="00EF5F14">
            <w:pPr>
              <w:pStyle w:val="NoSpacing"/>
              <w:rPr>
                <w:b/>
                <w:sz w:val="20"/>
                <w:szCs w:val="20"/>
              </w:rPr>
            </w:pPr>
            <w:r w:rsidRPr="002E07CA">
              <w:rPr>
                <w:b/>
                <w:sz w:val="20"/>
                <w:szCs w:val="20"/>
              </w:rPr>
              <w:t xml:space="preserve">Source Review Monitor Room </w:t>
            </w:r>
          </w:p>
          <w:p w14:paraId="64202164" w14:textId="0F053BAE" w:rsidR="009266B8" w:rsidRPr="00D47770" w:rsidRDefault="00D47770" w:rsidP="00EF5F14">
            <w:pPr>
              <w:pStyle w:val="NoSpacing"/>
              <w:rPr>
                <w:b/>
                <w:bCs/>
              </w:rPr>
            </w:pPr>
            <w:r w:rsidRPr="00D47770">
              <w:rPr>
                <w:b/>
                <w:bCs/>
                <w:color w:val="FF0000"/>
              </w:rPr>
              <w:t xml:space="preserve">Update with room info. </w:t>
            </w:r>
            <w:proofErr w:type="gramStart"/>
            <w:r w:rsidR="004757E4" w:rsidRPr="00D47770">
              <w:rPr>
                <w:b/>
                <w:bCs/>
                <w:color w:val="FF0000"/>
              </w:rPr>
              <w:t>e.g.</w:t>
            </w:r>
            <w:proofErr w:type="gramEnd"/>
            <w:r w:rsidRPr="00D47770">
              <w:rPr>
                <w:b/>
                <w:bCs/>
                <w:color w:val="FF0000"/>
              </w:rPr>
              <w:t xml:space="preserve"> Wi-Fi, phone, printer, etc.</w:t>
            </w:r>
          </w:p>
        </w:tc>
      </w:tr>
    </w:tbl>
    <w:p w14:paraId="435C83FB" w14:textId="77777777" w:rsidR="00991303" w:rsidRDefault="00991303">
      <w:pPr>
        <w:spacing w:after="160" w:line="259" w:lineRule="auto"/>
        <w:rPr>
          <w:rFonts w:asciiTheme="minorHAnsi" w:eastAsiaTheme="majorEastAsia" w:hAnsiTheme="minorHAnsi" w:cstheme="majorBidi"/>
          <w:b/>
          <w:sz w:val="23"/>
          <w:szCs w:val="32"/>
          <w:u w:val="single"/>
        </w:rPr>
      </w:pPr>
      <w:r>
        <w:br w:type="page"/>
      </w:r>
    </w:p>
    <w:p w14:paraId="0F0E764F" w14:textId="01D7802A" w:rsidR="00EF5F14" w:rsidRDefault="001A75DF" w:rsidP="001A75DF">
      <w:pPr>
        <w:pStyle w:val="Heading1"/>
      </w:pPr>
      <w:r>
        <w:lastRenderedPageBreak/>
        <w:t>Financial &amp; Contract Information</w:t>
      </w:r>
    </w:p>
    <w:p w14:paraId="38DD60AF" w14:textId="77777777" w:rsidR="001A75DF" w:rsidRDefault="00860411" w:rsidP="001A75DF">
      <w:pPr>
        <w:pStyle w:val="Heading2"/>
        <w:numPr>
          <w:ilvl w:val="0"/>
          <w:numId w:val="5"/>
        </w:numPr>
      </w:pPr>
      <w:r>
        <w:t>Legal Institution – Master Address</w:t>
      </w:r>
    </w:p>
    <w:tbl>
      <w:tblPr>
        <w:tblStyle w:val="TableGrid"/>
        <w:tblW w:w="0" w:type="auto"/>
        <w:tblLook w:val="04A0" w:firstRow="1" w:lastRow="0" w:firstColumn="1" w:lastColumn="0" w:noHBand="0" w:noVBand="1"/>
      </w:tblPr>
      <w:tblGrid>
        <w:gridCol w:w="10790"/>
      </w:tblGrid>
      <w:tr w:rsidR="00F47CA7" w14:paraId="0A7BB171" w14:textId="77777777" w:rsidTr="00FF4CFF">
        <w:trPr>
          <w:trHeight w:val="720"/>
        </w:trPr>
        <w:tc>
          <w:tcPr>
            <w:tcW w:w="10790" w:type="dxa"/>
          </w:tcPr>
          <w:p w14:paraId="1FD2E4F4" w14:textId="77777777" w:rsidR="00F47CA7" w:rsidRPr="00337521" w:rsidRDefault="00F47CA7" w:rsidP="00F47CA7">
            <w:pPr>
              <w:pStyle w:val="NoSpacing"/>
              <w:rPr>
                <w:sz w:val="12"/>
                <w:szCs w:val="12"/>
              </w:rPr>
            </w:pPr>
          </w:p>
          <w:p w14:paraId="78A63423" w14:textId="77777777" w:rsidR="00F47CA7" w:rsidRPr="002B702C" w:rsidRDefault="00F47CA7" w:rsidP="00F47CA7">
            <w:pPr>
              <w:pStyle w:val="NoSpacing"/>
              <w:rPr>
                <w:sz w:val="20"/>
                <w:szCs w:val="20"/>
              </w:rPr>
            </w:pPr>
            <w:r w:rsidRPr="002B702C">
              <w:rPr>
                <w:sz w:val="20"/>
                <w:szCs w:val="20"/>
              </w:rPr>
              <w:t>Arizona Board of Regents on behalf of the University of Arizona</w:t>
            </w:r>
          </w:p>
          <w:p w14:paraId="1B2B1834" w14:textId="77777777" w:rsidR="00F47CA7" w:rsidRPr="002E07CA" w:rsidRDefault="00F47CA7" w:rsidP="00F47CA7">
            <w:pPr>
              <w:pStyle w:val="NoSpacing"/>
              <w:rPr>
                <w:sz w:val="20"/>
                <w:szCs w:val="20"/>
              </w:rPr>
            </w:pPr>
            <w:r w:rsidRPr="002E07CA">
              <w:rPr>
                <w:sz w:val="20"/>
                <w:szCs w:val="20"/>
              </w:rPr>
              <w:t>888 N. Euclid Avenue, Room 510</w:t>
            </w:r>
          </w:p>
          <w:p w14:paraId="5F4C5589" w14:textId="77777777" w:rsidR="00F47CA7" w:rsidRPr="002E07CA" w:rsidRDefault="00F47CA7" w:rsidP="00F47CA7">
            <w:pPr>
              <w:pStyle w:val="NoSpacing"/>
              <w:rPr>
                <w:sz w:val="20"/>
                <w:szCs w:val="20"/>
              </w:rPr>
            </w:pPr>
            <w:r w:rsidRPr="002E07CA">
              <w:rPr>
                <w:sz w:val="20"/>
                <w:szCs w:val="20"/>
              </w:rPr>
              <w:t>Tucson, AZ 85719</w:t>
            </w:r>
          </w:p>
          <w:p w14:paraId="0E7A5006" w14:textId="77777777" w:rsidR="00F47CA7" w:rsidRPr="002E07CA" w:rsidRDefault="00F47CA7" w:rsidP="00F47CA7">
            <w:pPr>
              <w:pStyle w:val="NoSpacing"/>
              <w:rPr>
                <w:sz w:val="20"/>
                <w:szCs w:val="20"/>
              </w:rPr>
            </w:pPr>
            <w:r w:rsidRPr="002E07CA">
              <w:rPr>
                <w:sz w:val="20"/>
                <w:szCs w:val="20"/>
              </w:rPr>
              <w:t>Phone: 520-626-6000</w:t>
            </w:r>
          </w:p>
          <w:p w14:paraId="055CB533" w14:textId="77777777" w:rsidR="00F47CA7" w:rsidRPr="002E07CA" w:rsidRDefault="00F47CA7" w:rsidP="00F47CA7">
            <w:pPr>
              <w:pStyle w:val="NoSpacing"/>
              <w:rPr>
                <w:sz w:val="20"/>
                <w:szCs w:val="20"/>
              </w:rPr>
            </w:pPr>
            <w:r w:rsidRPr="002E07CA">
              <w:rPr>
                <w:sz w:val="20"/>
                <w:szCs w:val="20"/>
              </w:rPr>
              <w:t>Fax: 520-626-4137</w:t>
            </w:r>
          </w:p>
          <w:p w14:paraId="50A00FC9" w14:textId="77777777" w:rsidR="00F47CA7" w:rsidRPr="002E07CA" w:rsidRDefault="00F47CA7" w:rsidP="00F47CA7">
            <w:pPr>
              <w:pStyle w:val="NoSpacing"/>
              <w:rPr>
                <w:sz w:val="20"/>
                <w:szCs w:val="20"/>
              </w:rPr>
            </w:pPr>
            <w:r w:rsidRPr="002E07CA">
              <w:rPr>
                <w:sz w:val="20"/>
                <w:szCs w:val="20"/>
              </w:rPr>
              <w:t xml:space="preserve">Email: </w:t>
            </w:r>
            <w:hyperlink r:id="rId8" w:history="1">
              <w:r w:rsidRPr="002E07CA">
                <w:rPr>
                  <w:rStyle w:val="Hyperlink"/>
                  <w:sz w:val="20"/>
                  <w:szCs w:val="20"/>
                </w:rPr>
                <w:t>sponsor@email.arizona.edu</w:t>
              </w:r>
            </w:hyperlink>
            <w:r w:rsidRPr="002E07CA">
              <w:rPr>
                <w:sz w:val="20"/>
                <w:szCs w:val="20"/>
              </w:rPr>
              <w:t xml:space="preserve"> </w:t>
            </w:r>
          </w:p>
          <w:p w14:paraId="278A7CF2" w14:textId="77777777" w:rsidR="00F47CA7" w:rsidRPr="00337521" w:rsidRDefault="00F47CA7" w:rsidP="00F47CA7">
            <w:pPr>
              <w:pStyle w:val="NoSpacing"/>
              <w:rPr>
                <w:sz w:val="12"/>
                <w:szCs w:val="12"/>
              </w:rPr>
            </w:pPr>
          </w:p>
          <w:p w14:paraId="06E80B1C" w14:textId="77777777" w:rsidR="00F47CA7" w:rsidRPr="002E07CA" w:rsidRDefault="00F47CA7" w:rsidP="00F47CA7">
            <w:pPr>
              <w:pStyle w:val="NoSpacing"/>
              <w:rPr>
                <w:sz w:val="20"/>
                <w:szCs w:val="20"/>
              </w:rPr>
            </w:pPr>
            <w:r w:rsidRPr="002E07CA">
              <w:rPr>
                <w:sz w:val="20"/>
                <w:szCs w:val="20"/>
              </w:rPr>
              <w:t xml:space="preserve">For pre-award communications, please email </w:t>
            </w:r>
          </w:p>
          <w:p w14:paraId="0EFEF7AF" w14:textId="77777777" w:rsidR="00F47CA7" w:rsidRDefault="00037398" w:rsidP="00F47CA7">
            <w:pPr>
              <w:pStyle w:val="NoSpacing"/>
            </w:pPr>
            <w:hyperlink r:id="rId9" w:history="1">
              <w:r w:rsidR="00F47CA7" w:rsidRPr="002E07CA">
                <w:rPr>
                  <w:rStyle w:val="Hyperlink"/>
                  <w:sz w:val="20"/>
                  <w:szCs w:val="20"/>
                </w:rPr>
                <w:t>CRS-ORD@email.arizona.edu</w:t>
              </w:r>
            </w:hyperlink>
            <w:r w:rsidR="00F47CA7">
              <w:t xml:space="preserve"> </w:t>
            </w:r>
          </w:p>
          <w:p w14:paraId="6670A520" w14:textId="77777777" w:rsidR="00F47CA7" w:rsidRPr="00337521" w:rsidRDefault="00F47CA7" w:rsidP="00F47CA7">
            <w:pPr>
              <w:pStyle w:val="NoSpacing"/>
              <w:rPr>
                <w:sz w:val="12"/>
                <w:szCs w:val="12"/>
              </w:rPr>
            </w:pPr>
          </w:p>
        </w:tc>
      </w:tr>
    </w:tbl>
    <w:p w14:paraId="4652F658" w14:textId="77777777" w:rsidR="00860411" w:rsidRDefault="002B1476" w:rsidP="002B1476">
      <w:pPr>
        <w:pStyle w:val="Heading2"/>
      </w:pPr>
      <w:r>
        <w:t>Contract &amp; Budget</w:t>
      </w:r>
    </w:p>
    <w:tbl>
      <w:tblPr>
        <w:tblStyle w:val="TableGrid"/>
        <w:tblW w:w="0" w:type="auto"/>
        <w:tblLook w:val="04A0" w:firstRow="1" w:lastRow="0" w:firstColumn="1" w:lastColumn="0" w:noHBand="0" w:noVBand="1"/>
      </w:tblPr>
      <w:tblGrid>
        <w:gridCol w:w="5395"/>
        <w:gridCol w:w="5395"/>
      </w:tblGrid>
      <w:tr w:rsidR="002B1476" w14:paraId="0E45CF99" w14:textId="77777777" w:rsidTr="002B1476">
        <w:trPr>
          <w:trHeight w:val="720"/>
        </w:trPr>
        <w:tc>
          <w:tcPr>
            <w:tcW w:w="5395" w:type="dxa"/>
          </w:tcPr>
          <w:p w14:paraId="77C173F1" w14:textId="77777777" w:rsidR="002B1476" w:rsidRPr="002E07CA" w:rsidRDefault="002B1476" w:rsidP="002B1476">
            <w:pPr>
              <w:pStyle w:val="NoSpacing"/>
              <w:rPr>
                <w:rFonts w:cstheme="minorHAnsi"/>
                <w:sz w:val="12"/>
                <w:szCs w:val="12"/>
              </w:rPr>
            </w:pPr>
          </w:p>
          <w:p w14:paraId="5389ECEB" w14:textId="77777777" w:rsidR="00323B40" w:rsidRPr="00323B40" w:rsidRDefault="00323B40" w:rsidP="00323B40">
            <w:pPr>
              <w:rPr>
                <w:rFonts w:asciiTheme="minorHAnsi" w:hAnsiTheme="minorHAnsi" w:cstheme="minorHAnsi"/>
                <w:sz w:val="20"/>
                <w:szCs w:val="20"/>
              </w:rPr>
            </w:pPr>
            <w:r w:rsidRPr="00323B40">
              <w:rPr>
                <w:rFonts w:asciiTheme="minorHAnsi" w:hAnsiTheme="minorHAnsi" w:cstheme="minorHAnsi"/>
                <w:sz w:val="20"/>
                <w:szCs w:val="20"/>
              </w:rPr>
              <w:t>Health Sciences Innovation Building</w:t>
            </w:r>
          </w:p>
          <w:p w14:paraId="6D52E3B0" w14:textId="77777777" w:rsidR="00323B40" w:rsidRPr="00323B40" w:rsidRDefault="00323B40" w:rsidP="00323B40">
            <w:pPr>
              <w:rPr>
                <w:rFonts w:asciiTheme="minorHAnsi" w:hAnsiTheme="minorHAnsi" w:cstheme="minorHAnsi"/>
                <w:sz w:val="20"/>
                <w:szCs w:val="20"/>
              </w:rPr>
            </w:pPr>
            <w:r w:rsidRPr="00323B40">
              <w:rPr>
                <w:rFonts w:asciiTheme="minorHAnsi" w:hAnsiTheme="minorHAnsi" w:cstheme="minorHAnsi"/>
                <w:sz w:val="20"/>
                <w:szCs w:val="20"/>
              </w:rPr>
              <w:t>University of Arizona Health Sciences</w:t>
            </w:r>
          </w:p>
          <w:p w14:paraId="1FF5BB7E" w14:textId="77777777" w:rsidR="00323B40" w:rsidRPr="00323B40" w:rsidRDefault="00323B40" w:rsidP="00323B40">
            <w:pPr>
              <w:rPr>
                <w:rFonts w:asciiTheme="minorHAnsi" w:hAnsiTheme="minorHAnsi" w:cstheme="minorHAnsi"/>
                <w:sz w:val="20"/>
                <w:szCs w:val="20"/>
              </w:rPr>
            </w:pPr>
            <w:r w:rsidRPr="00323B40">
              <w:rPr>
                <w:rFonts w:asciiTheme="minorHAnsi" w:hAnsiTheme="minorHAnsi" w:cstheme="minorHAnsi"/>
                <w:sz w:val="20"/>
                <w:szCs w:val="20"/>
              </w:rPr>
              <w:t>Research Administration</w:t>
            </w:r>
          </w:p>
          <w:p w14:paraId="3126A19F" w14:textId="4C830D8F" w:rsidR="00323B40" w:rsidRPr="00323B40" w:rsidRDefault="00323B40" w:rsidP="00323B40">
            <w:pPr>
              <w:rPr>
                <w:rFonts w:asciiTheme="minorHAnsi" w:hAnsiTheme="minorHAnsi" w:cstheme="minorHAnsi"/>
                <w:sz w:val="20"/>
                <w:szCs w:val="20"/>
              </w:rPr>
            </w:pPr>
            <w:r w:rsidRPr="00323B40">
              <w:rPr>
                <w:rFonts w:asciiTheme="minorHAnsi" w:hAnsiTheme="minorHAnsi" w:cstheme="minorHAnsi"/>
                <w:sz w:val="20"/>
                <w:szCs w:val="20"/>
              </w:rPr>
              <w:t xml:space="preserve">1670 E </w:t>
            </w:r>
            <w:proofErr w:type="spellStart"/>
            <w:r w:rsidRPr="00323B40">
              <w:rPr>
                <w:rFonts w:asciiTheme="minorHAnsi" w:hAnsiTheme="minorHAnsi" w:cstheme="minorHAnsi"/>
                <w:sz w:val="20"/>
                <w:szCs w:val="20"/>
              </w:rPr>
              <w:t>Drachman</w:t>
            </w:r>
            <w:proofErr w:type="spellEnd"/>
            <w:r w:rsidR="004A0CA8">
              <w:rPr>
                <w:rFonts w:asciiTheme="minorHAnsi" w:hAnsiTheme="minorHAnsi" w:cstheme="minorHAnsi"/>
                <w:sz w:val="20"/>
                <w:szCs w:val="20"/>
              </w:rPr>
              <w:t xml:space="preserve"> St</w:t>
            </w:r>
          </w:p>
          <w:p w14:paraId="32132A3A" w14:textId="77777777" w:rsidR="00323B40" w:rsidRPr="00323B40" w:rsidRDefault="00323B40" w:rsidP="00323B40">
            <w:pPr>
              <w:rPr>
                <w:rFonts w:asciiTheme="minorHAnsi" w:hAnsiTheme="minorHAnsi" w:cstheme="minorHAnsi"/>
                <w:sz w:val="20"/>
                <w:szCs w:val="20"/>
              </w:rPr>
            </w:pPr>
            <w:r w:rsidRPr="00323B40">
              <w:rPr>
                <w:rFonts w:asciiTheme="minorHAnsi" w:hAnsiTheme="minorHAnsi" w:cstheme="minorHAnsi"/>
                <w:sz w:val="20"/>
                <w:szCs w:val="20"/>
              </w:rPr>
              <w:t>Tucson, AZ 85719</w:t>
            </w:r>
          </w:p>
          <w:p w14:paraId="2447C844" w14:textId="77777777" w:rsidR="00323B40" w:rsidRPr="002E07CA" w:rsidRDefault="00323B40" w:rsidP="002B1476">
            <w:pPr>
              <w:pStyle w:val="NoSpacing"/>
              <w:rPr>
                <w:sz w:val="12"/>
                <w:szCs w:val="12"/>
              </w:rPr>
            </w:pPr>
          </w:p>
        </w:tc>
        <w:tc>
          <w:tcPr>
            <w:tcW w:w="5395" w:type="dxa"/>
          </w:tcPr>
          <w:p w14:paraId="7F537F1F" w14:textId="77777777" w:rsidR="002B1476" w:rsidRPr="00A77088" w:rsidRDefault="002B1476" w:rsidP="002B1476">
            <w:pPr>
              <w:pStyle w:val="NoSpacing"/>
              <w:rPr>
                <w:sz w:val="12"/>
                <w:szCs w:val="12"/>
              </w:rPr>
            </w:pPr>
          </w:p>
          <w:p w14:paraId="54005630" w14:textId="77777777" w:rsidR="005E7E40" w:rsidRDefault="00A77088" w:rsidP="00A77088">
            <w:pPr>
              <w:pStyle w:val="NoSpacing"/>
              <w:rPr>
                <w:sz w:val="20"/>
                <w:szCs w:val="20"/>
              </w:rPr>
            </w:pPr>
            <w:r w:rsidRPr="00A77088">
              <w:rPr>
                <w:sz w:val="20"/>
                <w:szCs w:val="20"/>
              </w:rPr>
              <w:t xml:space="preserve">All contract and budget information should be communicated through the IRB/Regulatory Coordinator(s) during initial submission and study start-up processes. </w:t>
            </w:r>
          </w:p>
          <w:p w14:paraId="56FE5715" w14:textId="453316D9" w:rsidR="00A77088" w:rsidRPr="005E7E40" w:rsidRDefault="00A77088" w:rsidP="00A77088">
            <w:pPr>
              <w:pStyle w:val="NoSpacing"/>
              <w:rPr>
                <w:b/>
                <w:sz w:val="20"/>
                <w:szCs w:val="20"/>
              </w:rPr>
            </w:pPr>
            <w:r w:rsidRPr="005E7E40">
              <w:rPr>
                <w:b/>
                <w:sz w:val="20"/>
                <w:szCs w:val="20"/>
              </w:rPr>
              <w:t xml:space="preserve">When a negotiator is assigned to the project, </w:t>
            </w:r>
            <w:r w:rsidR="005E7E40" w:rsidRPr="005E7E40">
              <w:rPr>
                <w:b/>
                <w:sz w:val="20"/>
                <w:szCs w:val="20"/>
              </w:rPr>
              <w:t>he/she</w:t>
            </w:r>
            <w:r w:rsidRPr="005E7E40">
              <w:rPr>
                <w:b/>
                <w:sz w:val="20"/>
                <w:szCs w:val="20"/>
              </w:rPr>
              <w:t xml:space="preserve"> will reach out to the sponsor/CRO directly.</w:t>
            </w:r>
          </w:p>
          <w:p w14:paraId="765FA58E" w14:textId="77777777" w:rsidR="00A77088" w:rsidRPr="00A77088" w:rsidRDefault="00A77088" w:rsidP="00A77088">
            <w:pPr>
              <w:pStyle w:val="NoSpacing"/>
              <w:rPr>
                <w:sz w:val="12"/>
                <w:szCs w:val="12"/>
              </w:rPr>
            </w:pPr>
          </w:p>
          <w:p w14:paraId="46983DA3" w14:textId="40C9C1E8" w:rsidR="00A77088" w:rsidRPr="00A77088" w:rsidRDefault="00A77088" w:rsidP="00A77088">
            <w:pPr>
              <w:pStyle w:val="NoSpacing"/>
              <w:rPr>
                <w:sz w:val="20"/>
                <w:szCs w:val="20"/>
              </w:rPr>
            </w:pPr>
            <w:r w:rsidRPr="00A77088">
              <w:rPr>
                <w:sz w:val="20"/>
                <w:szCs w:val="20"/>
              </w:rPr>
              <w:t>PLEASE DO NOT send protocol amendments, CTAs, or budgets directly to Contract/Budget team or to the clinic staff (CRCs, RDCs or RNs)</w:t>
            </w:r>
            <w:r>
              <w:rPr>
                <w:sz w:val="20"/>
                <w:szCs w:val="20"/>
              </w:rPr>
              <w:t xml:space="preserve"> – </w:t>
            </w:r>
            <w:r w:rsidRPr="00EE4178">
              <w:rPr>
                <w:b/>
                <w:sz w:val="20"/>
                <w:szCs w:val="20"/>
              </w:rPr>
              <w:t>DO send to Regulatory Coordinator and PI</w:t>
            </w:r>
            <w:r w:rsidR="00526CE1">
              <w:rPr>
                <w:b/>
                <w:sz w:val="20"/>
                <w:szCs w:val="20"/>
              </w:rPr>
              <w:t>.</w:t>
            </w:r>
          </w:p>
          <w:p w14:paraId="70DAA055" w14:textId="52168FD2" w:rsidR="00A77088" w:rsidRPr="00A77088" w:rsidRDefault="00A77088" w:rsidP="00A77088">
            <w:pPr>
              <w:pStyle w:val="NoSpacing"/>
              <w:rPr>
                <w:sz w:val="12"/>
                <w:szCs w:val="12"/>
              </w:rPr>
            </w:pPr>
          </w:p>
        </w:tc>
      </w:tr>
    </w:tbl>
    <w:p w14:paraId="2739D7A8" w14:textId="769F1720" w:rsidR="002B1476" w:rsidRDefault="00D831A1" w:rsidP="00A77088">
      <w:pPr>
        <w:pStyle w:val="Heading2"/>
      </w:pPr>
      <w:r>
        <w:t>Accounts Receivable &amp; Invoicing</w:t>
      </w:r>
    </w:p>
    <w:tbl>
      <w:tblPr>
        <w:tblStyle w:val="TableGrid"/>
        <w:tblW w:w="0" w:type="auto"/>
        <w:tblLook w:val="04A0" w:firstRow="1" w:lastRow="0" w:firstColumn="1" w:lastColumn="0" w:noHBand="0" w:noVBand="1"/>
      </w:tblPr>
      <w:tblGrid>
        <w:gridCol w:w="5395"/>
        <w:gridCol w:w="5395"/>
      </w:tblGrid>
      <w:tr w:rsidR="00637D6D" w14:paraId="28B088BC" w14:textId="77777777" w:rsidTr="00637D6D">
        <w:trPr>
          <w:trHeight w:val="720"/>
        </w:trPr>
        <w:tc>
          <w:tcPr>
            <w:tcW w:w="5395" w:type="dxa"/>
          </w:tcPr>
          <w:p w14:paraId="4C12F450" w14:textId="77777777" w:rsidR="00637D6D" w:rsidRPr="005E7E40" w:rsidRDefault="00637D6D" w:rsidP="00D831A1">
            <w:pPr>
              <w:pStyle w:val="NoSpacing"/>
              <w:rPr>
                <w:sz w:val="12"/>
                <w:szCs w:val="12"/>
              </w:rPr>
            </w:pPr>
          </w:p>
          <w:p w14:paraId="0D1EC42F" w14:textId="77777777" w:rsidR="005C5D1A" w:rsidRDefault="005C5D1A" w:rsidP="005C5D1A">
            <w:pPr>
              <w:pStyle w:val="NoSpacing"/>
              <w:rPr>
                <w:color w:val="FF0000"/>
                <w:sz w:val="20"/>
                <w:szCs w:val="20"/>
              </w:rPr>
            </w:pPr>
            <w:r w:rsidRPr="00643846">
              <w:rPr>
                <w:color w:val="FF0000"/>
                <w:sz w:val="20"/>
                <w:szCs w:val="20"/>
              </w:rPr>
              <w:t xml:space="preserve">Enter appropriate address </w:t>
            </w:r>
          </w:p>
          <w:p w14:paraId="320141A2" w14:textId="2BF75F62" w:rsidR="005E7E40" w:rsidRPr="005E7E40" w:rsidRDefault="005E7E40" w:rsidP="005C5D1A">
            <w:pPr>
              <w:rPr>
                <w:sz w:val="12"/>
                <w:szCs w:val="12"/>
              </w:rPr>
            </w:pPr>
          </w:p>
        </w:tc>
        <w:tc>
          <w:tcPr>
            <w:tcW w:w="5395" w:type="dxa"/>
          </w:tcPr>
          <w:p w14:paraId="0DF6CDC7" w14:textId="77777777" w:rsidR="00637D6D" w:rsidRPr="00704C69" w:rsidRDefault="00637D6D" w:rsidP="00D831A1">
            <w:pPr>
              <w:pStyle w:val="NoSpacing"/>
              <w:rPr>
                <w:sz w:val="12"/>
                <w:szCs w:val="12"/>
              </w:rPr>
            </w:pPr>
          </w:p>
          <w:p w14:paraId="651B5385" w14:textId="15ABDD45" w:rsidR="00253B38" w:rsidRPr="005C5D1A" w:rsidRDefault="005C5D1A" w:rsidP="00253B38">
            <w:pPr>
              <w:pStyle w:val="NoSpacing"/>
              <w:rPr>
                <w:b/>
                <w:color w:val="FF0000"/>
                <w:sz w:val="20"/>
                <w:szCs w:val="20"/>
              </w:rPr>
            </w:pPr>
            <w:r w:rsidRPr="005C5D1A">
              <w:rPr>
                <w:b/>
                <w:color w:val="FF0000"/>
                <w:sz w:val="20"/>
                <w:szCs w:val="20"/>
              </w:rPr>
              <w:t>Name:</w:t>
            </w:r>
          </w:p>
          <w:p w14:paraId="4608CC17" w14:textId="5187AC43" w:rsidR="00253B38" w:rsidRPr="005C5D1A" w:rsidRDefault="00253B38" w:rsidP="00253B38">
            <w:pPr>
              <w:pStyle w:val="NoSpacing"/>
              <w:rPr>
                <w:b/>
                <w:color w:val="FF0000"/>
                <w:sz w:val="20"/>
                <w:szCs w:val="20"/>
              </w:rPr>
            </w:pPr>
            <w:r w:rsidRPr="005C5D1A">
              <w:rPr>
                <w:b/>
                <w:color w:val="FF0000"/>
                <w:sz w:val="20"/>
                <w:szCs w:val="20"/>
              </w:rPr>
              <w:t xml:space="preserve">Phone: </w:t>
            </w:r>
          </w:p>
          <w:p w14:paraId="0D0DDDD8" w14:textId="77777777" w:rsidR="00253B38" w:rsidRPr="005C5D1A" w:rsidRDefault="00253B38" w:rsidP="00253B38">
            <w:pPr>
              <w:pStyle w:val="NoSpacing"/>
              <w:rPr>
                <w:b/>
                <w:color w:val="FF0000"/>
                <w:sz w:val="12"/>
                <w:szCs w:val="12"/>
              </w:rPr>
            </w:pPr>
          </w:p>
          <w:p w14:paraId="753FB931" w14:textId="4770E82C" w:rsidR="004A0E08" w:rsidRPr="004A0E08" w:rsidRDefault="00253B38" w:rsidP="005C5D1A">
            <w:pPr>
              <w:pStyle w:val="NoSpacing"/>
              <w:rPr>
                <w:sz w:val="12"/>
                <w:szCs w:val="12"/>
              </w:rPr>
            </w:pPr>
            <w:r w:rsidRPr="005C5D1A">
              <w:rPr>
                <w:b/>
                <w:color w:val="FF0000"/>
                <w:sz w:val="20"/>
                <w:szCs w:val="20"/>
              </w:rPr>
              <w:t>Email:</w:t>
            </w:r>
            <w:r w:rsidRPr="005C5D1A">
              <w:rPr>
                <w:color w:val="FF0000"/>
                <w:sz w:val="20"/>
                <w:szCs w:val="20"/>
              </w:rPr>
              <w:t xml:space="preserve"> </w:t>
            </w:r>
          </w:p>
        </w:tc>
      </w:tr>
    </w:tbl>
    <w:p w14:paraId="50470D5A" w14:textId="030C9D27" w:rsidR="00D831A1" w:rsidRDefault="00CE222C" w:rsidP="00CE222C">
      <w:pPr>
        <w:pStyle w:val="Heading2"/>
      </w:pPr>
      <w:r>
        <w:t>Payment / Notice Address</w:t>
      </w:r>
    </w:p>
    <w:tbl>
      <w:tblPr>
        <w:tblStyle w:val="TableGrid"/>
        <w:tblW w:w="0" w:type="auto"/>
        <w:tblLook w:val="04A0" w:firstRow="1" w:lastRow="0" w:firstColumn="1" w:lastColumn="0" w:noHBand="0" w:noVBand="1"/>
      </w:tblPr>
      <w:tblGrid>
        <w:gridCol w:w="5395"/>
        <w:gridCol w:w="5395"/>
      </w:tblGrid>
      <w:tr w:rsidR="00716068" w14:paraId="5BC8C961" w14:textId="77777777" w:rsidTr="00716068">
        <w:trPr>
          <w:trHeight w:val="720"/>
        </w:trPr>
        <w:tc>
          <w:tcPr>
            <w:tcW w:w="5395" w:type="dxa"/>
          </w:tcPr>
          <w:p w14:paraId="08C7496E" w14:textId="77777777" w:rsidR="00716068" w:rsidRPr="008222CA" w:rsidRDefault="00716068" w:rsidP="008222CA">
            <w:pPr>
              <w:pStyle w:val="NoSpacing"/>
              <w:rPr>
                <w:sz w:val="12"/>
                <w:szCs w:val="12"/>
              </w:rPr>
            </w:pPr>
          </w:p>
          <w:p w14:paraId="55663504" w14:textId="00395368" w:rsidR="008222CA" w:rsidRPr="007A346D" w:rsidRDefault="008222CA" w:rsidP="008222CA">
            <w:pPr>
              <w:pStyle w:val="NoSpacing"/>
              <w:rPr>
                <w:sz w:val="20"/>
                <w:szCs w:val="20"/>
              </w:rPr>
            </w:pPr>
            <w:r w:rsidRPr="007A346D">
              <w:rPr>
                <w:sz w:val="20"/>
                <w:szCs w:val="20"/>
              </w:rPr>
              <w:t>The University of Arizona Sponsored Project Services</w:t>
            </w:r>
          </w:p>
          <w:p w14:paraId="4D0CAC59" w14:textId="77777777" w:rsidR="008222CA" w:rsidRPr="007A346D" w:rsidRDefault="008222CA" w:rsidP="008222CA">
            <w:pPr>
              <w:pStyle w:val="NoSpacing"/>
              <w:rPr>
                <w:sz w:val="20"/>
                <w:szCs w:val="20"/>
              </w:rPr>
            </w:pPr>
            <w:r w:rsidRPr="007A346D">
              <w:rPr>
                <w:sz w:val="20"/>
                <w:szCs w:val="20"/>
              </w:rPr>
              <w:t>PO Box 210158, Room 510</w:t>
            </w:r>
          </w:p>
          <w:p w14:paraId="7A3CC0A0" w14:textId="77777777" w:rsidR="008222CA" w:rsidRPr="007A346D" w:rsidRDefault="008222CA" w:rsidP="008222CA">
            <w:pPr>
              <w:pStyle w:val="NoSpacing"/>
              <w:rPr>
                <w:sz w:val="20"/>
                <w:szCs w:val="20"/>
              </w:rPr>
            </w:pPr>
            <w:r w:rsidRPr="007A346D">
              <w:rPr>
                <w:sz w:val="20"/>
                <w:szCs w:val="20"/>
              </w:rPr>
              <w:t>Tucson, AZ 85721-0158</w:t>
            </w:r>
          </w:p>
          <w:p w14:paraId="07B6A25B" w14:textId="77777777" w:rsidR="008222CA" w:rsidRPr="007A346D" w:rsidRDefault="008222CA" w:rsidP="008222CA">
            <w:pPr>
              <w:pStyle w:val="NoSpacing"/>
              <w:rPr>
                <w:sz w:val="20"/>
                <w:szCs w:val="20"/>
              </w:rPr>
            </w:pPr>
            <w:r w:rsidRPr="007A346D">
              <w:rPr>
                <w:sz w:val="20"/>
                <w:szCs w:val="20"/>
              </w:rPr>
              <w:t>Phone: 520-626-6000</w:t>
            </w:r>
          </w:p>
          <w:p w14:paraId="047F23A7" w14:textId="77777777" w:rsidR="008222CA" w:rsidRPr="007A346D" w:rsidRDefault="008222CA" w:rsidP="008222CA">
            <w:pPr>
              <w:pStyle w:val="NoSpacing"/>
              <w:rPr>
                <w:sz w:val="20"/>
                <w:szCs w:val="20"/>
              </w:rPr>
            </w:pPr>
            <w:r w:rsidRPr="007A346D">
              <w:rPr>
                <w:sz w:val="20"/>
                <w:szCs w:val="20"/>
              </w:rPr>
              <w:t>Fax: 520-626-4137</w:t>
            </w:r>
          </w:p>
          <w:p w14:paraId="41270E07" w14:textId="77777777" w:rsidR="00384FCF" w:rsidRPr="007A346D" w:rsidRDefault="008222CA" w:rsidP="008222CA">
            <w:pPr>
              <w:pStyle w:val="NoSpacing"/>
              <w:rPr>
                <w:sz w:val="20"/>
                <w:szCs w:val="20"/>
              </w:rPr>
            </w:pPr>
            <w:r w:rsidRPr="007A346D">
              <w:rPr>
                <w:sz w:val="20"/>
                <w:szCs w:val="20"/>
              </w:rPr>
              <w:t xml:space="preserve">Email: </w:t>
            </w:r>
            <w:hyperlink r:id="rId10" w:history="1">
              <w:r w:rsidRPr="007A346D">
                <w:rPr>
                  <w:rStyle w:val="Hyperlink"/>
                  <w:sz w:val="20"/>
                  <w:szCs w:val="20"/>
                </w:rPr>
                <w:t>sponsor@email.arizona.edu</w:t>
              </w:r>
            </w:hyperlink>
            <w:r w:rsidRPr="007A346D">
              <w:rPr>
                <w:sz w:val="20"/>
                <w:szCs w:val="20"/>
              </w:rPr>
              <w:t xml:space="preserve"> </w:t>
            </w:r>
          </w:p>
          <w:p w14:paraId="4909361A" w14:textId="7BBA9D07" w:rsidR="008222CA" w:rsidRPr="008222CA" w:rsidRDefault="008222CA" w:rsidP="008222CA">
            <w:pPr>
              <w:pStyle w:val="NoSpacing"/>
              <w:rPr>
                <w:sz w:val="12"/>
                <w:szCs w:val="12"/>
              </w:rPr>
            </w:pPr>
          </w:p>
        </w:tc>
        <w:tc>
          <w:tcPr>
            <w:tcW w:w="5395" w:type="dxa"/>
          </w:tcPr>
          <w:p w14:paraId="79CF271E" w14:textId="77777777" w:rsidR="00716068" w:rsidRPr="001F1689" w:rsidRDefault="00716068" w:rsidP="008222CA">
            <w:pPr>
              <w:pStyle w:val="NoSpacing"/>
              <w:rPr>
                <w:sz w:val="12"/>
                <w:szCs w:val="12"/>
              </w:rPr>
            </w:pPr>
          </w:p>
          <w:p w14:paraId="38232117" w14:textId="10389D22" w:rsidR="001F1689" w:rsidRPr="007A346D" w:rsidRDefault="001F1689" w:rsidP="001F1689">
            <w:pPr>
              <w:pStyle w:val="NoSpacing"/>
              <w:rPr>
                <w:b/>
                <w:sz w:val="20"/>
                <w:szCs w:val="20"/>
              </w:rPr>
            </w:pPr>
            <w:r w:rsidRPr="007A346D">
              <w:rPr>
                <w:b/>
                <w:sz w:val="20"/>
                <w:szCs w:val="20"/>
              </w:rPr>
              <w:t>If sent by USPS:</w:t>
            </w:r>
          </w:p>
          <w:p w14:paraId="36B92FB8" w14:textId="77777777" w:rsidR="001F1689" w:rsidRPr="001F1689" w:rsidRDefault="001F1689" w:rsidP="001F1689">
            <w:pPr>
              <w:pStyle w:val="NoSpacing"/>
              <w:rPr>
                <w:sz w:val="20"/>
                <w:szCs w:val="20"/>
              </w:rPr>
            </w:pPr>
            <w:r w:rsidRPr="001F1689">
              <w:rPr>
                <w:sz w:val="20"/>
                <w:szCs w:val="20"/>
              </w:rPr>
              <w:t>The University of Arizona (KFS #         )</w:t>
            </w:r>
          </w:p>
          <w:p w14:paraId="796880CE" w14:textId="77777777" w:rsidR="001F1689" w:rsidRPr="001F1689" w:rsidRDefault="001F1689" w:rsidP="001F1689">
            <w:pPr>
              <w:pStyle w:val="NoSpacing"/>
              <w:rPr>
                <w:sz w:val="20"/>
                <w:szCs w:val="20"/>
              </w:rPr>
            </w:pPr>
            <w:r w:rsidRPr="001F1689">
              <w:rPr>
                <w:sz w:val="20"/>
                <w:szCs w:val="20"/>
              </w:rPr>
              <w:t>Sponsored Projects Services/Bursar Office</w:t>
            </w:r>
          </w:p>
          <w:p w14:paraId="39224C4F" w14:textId="77777777" w:rsidR="001F1689" w:rsidRPr="001F1689" w:rsidRDefault="001F1689" w:rsidP="001F1689">
            <w:pPr>
              <w:pStyle w:val="NoSpacing"/>
              <w:rPr>
                <w:sz w:val="20"/>
                <w:szCs w:val="20"/>
              </w:rPr>
            </w:pPr>
            <w:r w:rsidRPr="001F1689">
              <w:rPr>
                <w:sz w:val="20"/>
                <w:szCs w:val="20"/>
              </w:rPr>
              <w:t>1303 E. University Blvd., Box 3</w:t>
            </w:r>
          </w:p>
          <w:p w14:paraId="73D634B5" w14:textId="77777777" w:rsidR="001F1689" w:rsidRPr="001F1689" w:rsidRDefault="001F1689" w:rsidP="001F1689">
            <w:pPr>
              <w:pStyle w:val="NoSpacing"/>
              <w:rPr>
                <w:sz w:val="20"/>
                <w:szCs w:val="20"/>
              </w:rPr>
            </w:pPr>
            <w:r w:rsidRPr="001F1689">
              <w:rPr>
                <w:sz w:val="20"/>
                <w:szCs w:val="20"/>
              </w:rPr>
              <w:t>Tucson, AZ 85719-3520</w:t>
            </w:r>
          </w:p>
          <w:p w14:paraId="7BB104ED" w14:textId="77777777" w:rsidR="001F1689" w:rsidRPr="001F1689" w:rsidRDefault="001F1689" w:rsidP="001F1689">
            <w:pPr>
              <w:pStyle w:val="NoSpacing"/>
              <w:rPr>
                <w:sz w:val="12"/>
                <w:szCs w:val="12"/>
              </w:rPr>
            </w:pPr>
          </w:p>
          <w:p w14:paraId="5116FDFE" w14:textId="77777777" w:rsidR="001F1689" w:rsidRPr="007A346D" w:rsidRDefault="001F1689" w:rsidP="001F1689">
            <w:pPr>
              <w:pStyle w:val="NoSpacing"/>
              <w:rPr>
                <w:b/>
                <w:sz w:val="20"/>
                <w:szCs w:val="20"/>
              </w:rPr>
            </w:pPr>
            <w:r w:rsidRPr="007A346D">
              <w:rPr>
                <w:b/>
                <w:sz w:val="20"/>
                <w:szCs w:val="20"/>
              </w:rPr>
              <w:t>If sent by overnight delivery service:</w:t>
            </w:r>
          </w:p>
          <w:p w14:paraId="7A1AE9E3" w14:textId="77777777" w:rsidR="001F1689" w:rsidRPr="007A346D" w:rsidRDefault="001F1689" w:rsidP="001F1689">
            <w:pPr>
              <w:pStyle w:val="NoSpacing"/>
              <w:rPr>
                <w:sz w:val="20"/>
                <w:szCs w:val="20"/>
              </w:rPr>
            </w:pPr>
            <w:r w:rsidRPr="007A346D">
              <w:rPr>
                <w:sz w:val="20"/>
                <w:szCs w:val="20"/>
              </w:rPr>
              <w:t>The University of Arizona (KFS #             )</w:t>
            </w:r>
          </w:p>
          <w:p w14:paraId="0A01768F" w14:textId="66F0E070" w:rsidR="001F1689" w:rsidRPr="007A346D" w:rsidRDefault="001F1689" w:rsidP="001F1689">
            <w:pPr>
              <w:pStyle w:val="NoSpacing"/>
              <w:rPr>
                <w:sz w:val="20"/>
                <w:szCs w:val="20"/>
              </w:rPr>
            </w:pPr>
            <w:r w:rsidRPr="007A346D">
              <w:rPr>
                <w:sz w:val="20"/>
                <w:szCs w:val="20"/>
              </w:rPr>
              <w:t>Sponsored Projects Services/Bursar Office</w:t>
            </w:r>
          </w:p>
          <w:p w14:paraId="752E009F" w14:textId="77777777" w:rsidR="001F1689" w:rsidRPr="007A346D" w:rsidRDefault="001F1689" w:rsidP="001F1689">
            <w:pPr>
              <w:pStyle w:val="NoSpacing"/>
              <w:rPr>
                <w:sz w:val="20"/>
                <w:szCs w:val="20"/>
              </w:rPr>
            </w:pPr>
            <w:r w:rsidRPr="007A346D">
              <w:rPr>
                <w:sz w:val="20"/>
                <w:szCs w:val="20"/>
              </w:rPr>
              <w:t>888. N. Euclid, Room 104</w:t>
            </w:r>
          </w:p>
          <w:p w14:paraId="00DAC834" w14:textId="77777777" w:rsidR="001F1689" w:rsidRPr="007A346D" w:rsidRDefault="001F1689" w:rsidP="001F1689">
            <w:pPr>
              <w:pStyle w:val="NoSpacing"/>
              <w:rPr>
                <w:sz w:val="20"/>
                <w:szCs w:val="20"/>
              </w:rPr>
            </w:pPr>
            <w:r w:rsidRPr="007A346D">
              <w:rPr>
                <w:sz w:val="20"/>
                <w:szCs w:val="20"/>
              </w:rPr>
              <w:t>Tucson, AZ 85719</w:t>
            </w:r>
          </w:p>
          <w:p w14:paraId="30F5EC44" w14:textId="6575BB4D" w:rsidR="007A346D" w:rsidRPr="007A346D" w:rsidRDefault="001F1689" w:rsidP="001F1689">
            <w:pPr>
              <w:pStyle w:val="NoSpacing"/>
              <w:rPr>
                <w:sz w:val="20"/>
                <w:szCs w:val="20"/>
              </w:rPr>
            </w:pPr>
            <w:r w:rsidRPr="007A346D">
              <w:rPr>
                <w:sz w:val="20"/>
                <w:szCs w:val="20"/>
              </w:rPr>
              <w:t>P: 520-621-1998</w:t>
            </w:r>
          </w:p>
          <w:p w14:paraId="016D5E56" w14:textId="41DF26A4" w:rsidR="001F1689" w:rsidRPr="001F1689" w:rsidRDefault="001F1689" w:rsidP="001F1689">
            <w:pPr>
              <w:pStyle w:val="NoSpacing"/>
              <w:rPr>
                <w:sz w:val="12"/>
                <w:szCs w:val="12"/>
              </w:rPr>
            </w:pPr>
          </w:p>
        </w:tc>
      </w:tr>
    </w:tbl>
    <w:p w14:paraId="581B0D48" w14:textId="32722DFB" w:rsidR="000E475A" w:rsidRDefault="00CE439A" w:rsidP="00CE439A">
      <w:pPr>
        <w:pStyle w:val="Heading2"/>
      </w:pPr>
      <w:r>
        <w:t>Payee Tax ID #</w:t>
      </w:r>
    </w:p>
    <w:tbl>
      <w:tblPr>
        <w:tblStyle w:val="TableGrid"/>
        <w:tblW w:w="0" w:type="auto"/>
        <w:tblLook w:val="04A0" w:firstRow="1" w:lastRow="0" w:firstColumn="1" w:lastColumn="0" w:noHBand="0" w:noVBand="1"/>
      </w:tblPr>
      <w:tblGrid>
        <w:gridCol w:w="10790"/>
      </w:tblGrid>
      <w:tr w:rsidR="00EA71D9" w14:paraId="0CE7D877" w14:textId="77777777" w:rsidTr="00EA71D9">
        <w:trPr>
          <w:trHeight w:val="432"/>
        </w:trPr>
        <w:tc>
          <w:tcPr>
            <w:tcW w:w="10790" w:type="dxa"/>
          </w:tcPr>
          <w:p w14:paraId="7057C3CA" w14:textId="77777777" w:rsidR="00EA71D9" w:rsidRPr="00EA71D9" w:rsidRDefault="00EA71D9" w:rsidP="00EA71D9">
            <w:pPr>
              <w:pStyle w:val="NoSpacing"/>
              <w:rPr>
                <w:sz w:val="12"/>
                <w:szCs w:val="12"/>
              </w:rPr>
            </w:pPr>
          </w:p>
          <w:p w14:paraId="52BBE25D" w14:textId="6BE5042D" w:rsidR="00EA71D9" w:rsidRPr="00EA71D9" w:rsidRDefault="00EA71D9" w:rsidP="00B33AF4">
            <w:pPr>
              <w:pStyle w:val="NoSpacing"/>
              <w:rPr>
                <w:sz w:val="12"/>
                <w:szCs w:val="12"/>
              </w:rPr>
            </w:pPr>
          </w:p>
        </w:tc>
      </w:tr>
    </w:tbl>
    <w:p w14:paraId="6661D8B4" w14:textId="77777777" w:rsidR="00FE6699" w:rsidRDefault="00FE6699" w:rsidP="00FE6699">
      <w:pPr>
        <w:pStyle w:val="NoSpacing"/>
      </w:pPr>
    </w:p>
    <w:p w14:paraId="2BE188CF" w14:textId="77777777" w:rsidR="00FE6699" w:rsidRDefault="00FE6699" w:rsidP="00FE6699">
      <w:pPr>
        <w:pStyle w:val="NoSpacing"/>
      </w:pPr>
    </w:p>
    <w:p w14:paraId="615AB605" w14:textId="52C35D5D" w:rsidR="00CE439A" w:rsidRDefault="00164911" w:rsidP="00FE6699">
      <w:pPr>
        <w:pStyle w:val="Heading2"/>
      </w:pPr>
      <w:r>
        <w:lastRenderedPageBreak/>
        <w:t>Individual to Sign Contract</w:t>
      </w:r>
    </w:p>
    <w:tbl>
      <w:tblPr>
        <w:tblStyle w:val="TableGrid"/>
        <w:tblW w:w="0" w:type="auto"/>
        <w:tblLook w:val="04A0" w:firstRow="1" w:lastRow="0" w:firstColumn="1" w:lastColumn="0" w:noHBand="0" w:noVBand="1"/>
      </w:tblPr>
      <w:tblGrid>
        <w:gridCol w:w="10790"/>
      </w:tblGrid>
      <w:tr w:rsidR="002C47F9" w14:paraId="4CDB9856" w14:textId="77777777" w:rsidTr="002C47F9">
        <w:tc>
          <w:tcPr>
            <w:tcW w:w="10790" w:type="dxa"/>
          </w:tcPr>
          <w:p w14:paraId="264501DB" w14:textId="77777777" w:rsidR="002C47F9" w:rsidRPr="00C50DE9" w:rsidRDefault="002C47F9" w:rsidP="002C47F9">
            <w:pPr>
              <w:pStyle w:val="NoSpacing"/>
              <w:rPr>
                <w:sz w:val="12"/>
                <w:szCs w:val="12"/>
              </w:rPr>
            </w:pPr>
          </w:p>
          <w:p w14:paraId="7E33B5F3" w14:textId="77777777" w:rsidR="00C50DE9" w:rsidRPr="0009371F" w:rsidRDefault="00C50DE9" w:rsidP="00C50DE9">
            <w:pPr>
              <w:pStyle w:val="NoSpacing"/>
              <w:rPr>
                <w:b/>
                <w:sz w:val="20"/>
                <w:szCs w:val="20"/>
              </w:rPr>
            </w:pPr>
            <w:r w:rsidRPr="0009371F">
              <w:rPr>
                <w:b/>
                <w:sz w:val="20"/>
                <w:szCs w:val="20"/>
              </w:rPr>
              <w:t>Elisha Johnson, JD</w:t>
            </w:r>
          </w:p>
          <w:p w14:paraId="20D8323A" w14:textId="77777777" w:rsidR="00C50DE9" w:rsidRPr="00C50DE9" w:rsidRDefault="00C50DE9" w:rsidP="00C50DE9">
            <w:pPr>
              <w:pStyle w:val="NoSpacing"/>
              <w:rPr>
                <w:sz w:val="20"/>
                <w:szCs w:val="20"/>
              </w:rPr>
            </w:pPr>
            <w:r w:rsidRPr="00C50DE9">
              <w:rPr>
                <w:sz w:val="20"/>
                <w:szCs w:val="20"/>
              </w:rPr>
              <w:t>Assistant Director, Research Administration</w:t>
            </w:r>
          </w:p>
          <w:p w14:paraId="210B93CB" w14:textId="0DD9C925" w:rsidR="00C50DE9" w:rsidRPr="00C50DE9" w:rsidRDefault="00C50DE9" w:rsidP="00C50DE9">
            <w:pPr>
              <w:pStyle w:val="NoSpacing"/>
              <w:rPr>
                <w:sz w:val="20"/>
                <w:szCs w:val="20"/>
              </w:rPr>
            </w:pPr>
            <w:r w:rsidRPr="00C50DE9">
              <w:rPr>
                <w:sz w:val="20"/>
                <w:szCs w:val="20"/>
              </w:rPr>
              <w:t>Phone: 520-626-7822</w:t>
            </w:r>
          </w:p>
          <w:p w14:paraId="7C95FE87" w14:textId="575E491A" w:rsidR="002C47F9" w:rsidRDefault="00C50DE9" w:rsidP="00C50DE9">
            <w:pPr>
              <w:pStyle w:val="NoSpacing"/>
            </w:pPr>
            <w:r w:rsidRPr="00C50DE9">
              <w:rPr>
                <w:sz w:val="20"/>
                <w:szCs w:val="20"/>
              </w:rPr>
              <w:t xml:space="preserve">Email: </w:t>
            </w:r>
            <w:hyperlink r:id="rId11" w:history="1">
              <w:r w:rsidRPr="00C50DE9">
                <w:rPr>
                  <w:rStyle w:val="Hyperlink"/>
                  <w:sz w:val="20"/>
                  <w:szCs w:val="20"/>
                </w:rPr>
                <w:t>elishajohnson@email.arizona.edu</w:t>
              </w:r>
            </w:hyperlink>
            <w:r>
              <w:t xml:space="preserve"> </w:t>
            </w:r>
          </w:p>
          <w:p w14:paraId="01D46962" w14:textId="4064F84A" w:rsidR="002C47F9" w:rsidRPr="00C50DE9" w:rsidRDefault="002C47F9" w:rsidP="002C47F9">
            <w:pPr>
              <w:pStyle w:val="NoSpacing"/>
              <w:rPr>
                <w:sz w:val="12"/>
                <w:szCs w:val="12"/>
              </w:rPr>
            </w:pPr>
          </w:p>
        </w:tc>
      </w:tr>
    </w:tbl>
    <w:p w14:paraId="1A76FD01" w14:textId="743AC07A" w:rsidR="00164911" w:rsidRDefault="00C50DE9" w:rsidP="0009371F">
      <w:pPr>
        <w:pStyle w:val="Heading2"/>
      </w:pPr>
      <w:r>
        <w:t xml:space="preserve"> </w:t>
      </w:r>
      <w:r w:rsidR="0009371F">
        <w:t>Other Individual to Sign Contract</w:t>
      </w:r>
    </w:p>
    <w:tbl>
      <w:tblPr>
        <w:tblStyle w:val="TableGrid"/>
        <w:tblW w:w="0" w:type="auto"/>
        <w:tblLook w:val="04A0" w:firstRow="1" w:lastRow="0" w:firstColumn="1" w:lastColumn="0" w:noHBand="0" w:noVBand="1"/>
      </w:tblPr>
      <w:tblGrid>
        <w:gridCol w:w="10790"/>
      </w:tblGrid>
      <w:tr w:rsidR="0009371F" w14:paraId="29B886AD" w14:textId="77777777" w:rsidTr="0009371F">
        <w:tc>
          <w:tcPr>
            <w:tcW w:w="10790" w:type="dxa"/>
          </w:tcPr>
          <w:p w14:paraId="2B20B2C8" w14:textId="77777777" w:rsidR="0009371F" w:rsidRPr="0009371F" w:rsidRDefault="0009371F" w:rsidP="0009371F">
            <w:pPr>
              <w:pStyle w:val="NoSpacing"/>
              <w:rPr>
                <w:sz w:val="12"/>
                <w:szCs w:val="12"/>
              </w:rPr>
            </w:pPr>
          </w:p>
          <w:p w14:paraId="21C7D322" w14:textId="04FAC2C3" w:rsidR="0009371F" w:rsidRPr="0009371F" w:rsidRDefault="0009371F" w:rsidP="0009371F">
            <w:pPr>
              <w:pStyle w:val="NoSpacing"/>
              <w:rPr>
                <w:b/>
                <w:sz w:val="20"/>
                <w:szCs w:val="20"/>
              </w:rPr>
            </w:pPr>
            <w:r w:rsidRPr="0009371F">
              <w:rPr>
                <w:b/>
                <w:sz w:val="20"/>
                <w:szCs w:val="20"/>
              </w:rPr>
              <w:t>Principal Investigator</w:t>
            </w:r>
          </w:p>
          <w:p w14:paraId="08F49303" w14:textId="207774C8" w:rsidR="0009371F" w:rsidRPr="0009371F" w:rsidRDefault="0009371F" w:rsidP="0009371F">
            <w:pPr>
              <w:pStyle w:val="NoSpacing"/>
              <w:rPr>
                <w:sz w:val="12"/>
                <w:szCs w:val="12"/>
              </w:rPr>
            </w:pPr>
          </w:p>
        </w:tc>
      </w:tr>
    </w:tbl>
    <w:p w14:paraId="0CF6F33F" w14:textId="69B34C09" w:rsidR="0009371F" w:rsidRDefault="002B702C" w:rsidP="002B702C">
      <w:pPr>
        <w:pStyle w:val="Heading2"/>
      </w:pPr>
      <w:r>
        <w:t>Institution Contact for Administrative Matters</w:t>
      </w:r>
    </w:p>
    <w:tbl>
      <w:tblPr>
        <w:tblStyle w:val="TableGrid"/>
        <w:tblW w:w="0" w:type="auto"/>
        <w:tblLook w:val="04A0" w:firstRow="1" w:lastRow="0" w:firstColumn="1" w:lastColumn="0" w:noHBand="0" w:noVBand="1"/>
      </w:tblPr>
      <w:tblGrid>
        <w:gridCol w:w="10790"/>
      </w:tblGrid>
      <w:tr w:rsidR="005A36DF" w14:paraId="325B7180" w14:textId="77777777" w:rsidTr="005A36DF">
        <w:tc>
          <w:tcPr>
            <w:tcW w:w="10790" w:type="dxa"/>
          </w:tcPr>
          <w:p w14:paraId="107C0F6C" w14:textId="77777777" w:rsidR="005A36DF" w:rsidRPr="00DE3BA3" w:rsidRDefault="005A36DF" w:rsidP="005A36DF">
            <w:pPr>
              <w:pStyle w:val="NoSpacing"/>
              <w:rPr>
                <w:sz w:val="12"/>
                <w:szCs w:val="12"/>
              </w:rPr>
            </w:pPr>
          </w:p>
          <w:p w14:paraId="770C0007" w14:textId="4A1F3D28" w:rsidR="005A36DF" w:rsidRPr="00B33AF4" w:rsidRDefault="00B33AF4" w:rsidP="00DE3BA3">
            <w:pPr>
              <w:pStyle w:val="NoSpacing"/>
              <w:rPr>
                <w:b/>
                <w:color w:val="FF0000"/>
                <w:sz w:val="20"/>
                <w:szCs w:val="20"/>
              </w:rPr>
            </w:pPr>
            <w:r w:rsidRPr="00B33AF4">
              <w:rPr>
                <w:b/>
                <w:color w:val="FF0000"/>
                <w:sz w:val="20"/>
                <w:szCs w:val="20"/>
              </w:rPr>
              <w:t>Name:</w:t>
            </w:r>
          </w:p>
          <w:p w14:paraId="2B79F2FC" w14:textId="2BEA747A" w:rsidR="00B33AF4" w:rsidRPr="00B33AF4" w:rsidRDefault="00B33AF4" w:rsidP="00DE3BA3">
            <w:pPr>
              <w:pStyle w:val="NoSpacing"/>
              <w:rPr>
                <w:b/>
                <w:color w:val="FF0000"/>
                <w:sz w:val="20"/>
                <w:szCs w:val="20"/>
              </w:rPr>
            </w:pPr>
            <w:r w:rsidRPr="00B33AF4">
              <w:rPr>
                <w:b/>
                <w:color w:val="FF0000"/>
                <w:sz w:val="20"/>
                <w:szCs w:val="20"/>
              </w:rPr>
              <w:t>Address:</w:t>
            </w:r>
          </w:p>
          <w:p w14:paraId="5C83452F" w14:textId="649D75BF" w:rsidR="00B33AF4" w:rsidRPr="00B33AF4" w:rsidRDefault="00B33AF4" w:rsidP="00DE3BA3">
            <w:pPr>
              <w:pStyle w:val="NoSpacing"/>
              <w:rPr>
                <w:b/>
                <w:color w:val="FF0000"/>
                <w:sz w:val="20"/>
                <w:szCs w:val="20"/>
              </w:rPr>
            </w:pPr>
            <w:r w:rsidRPr="00B33AF4">
              <w:rPr>
                <w:b/>
                <w:color w:val="FF0000"/>
                <w:sz w:val="20"/>
                <w:szCs w:val="20"/>
              </w:rPr>
              <w:t>Phone:</w:t>
            </w:r>
          </w:p>
          <w:p w14:paraId="07BB102F" w14:textId="7FB1A827" w:rsidR="00B33AF4" w:rsidRPr="00B33AF4" w:rsidRDefault="00B33AF4" w:rsidP="00DE3BA3">
            <w:pPr>
              <w:pStyle w:val="NoSpacing"/>
              <w:rPr>
                <w:b/>
                <w:color w:val="FF0000"/>
                <w:sz w:val="20"/>
                <w:szCs w:val="20"/>
              </w:rPr>
            </w:pPr>
            <w:r w:rsidRPr="00B33AF4">
              <w:rPr>
                <w:b/>
                <w:color w:val="FF0000"/>
                <w:sz w:val="20"/>
                <w:szCs w:val="20"/>
              </w:rPr>
              <w:t>Fax:</w:t>
            </w:r>
          </w:p>
          <w:p w14:paraId="5D8CEF0E" w14:textId="4CF77F23" w:rsidR="00B33AF4" w:rsidRPr="00B33AF4" w:rsidRDefault="00B33AF4" w:rsidP="00DE3BA3">
            <w:pPr>
              <w:pStyle w:val="NoSpacing"/>
              <w:rPr>
                <w:b/>
                <w:color w:val="FF0000"/>
                <w:sz w:val="20"/>
                <w:szCs w:val="20"/>
              </w:rPr>
            </w:pPr>
            <w:r w:rsidRPr="00B33AF4">
              <w:rPr>
                <w:b/>
                <w:color w:val="FF0000"/>
                <w:sz w:val="20"/>
                <w:szCs w:val="20"/>
              </w:rPr>
              <w:t>Email:</w:t>
            </w:r>
          </w:p>
          <w:p w14:paraId="62495554" w14:textId="02685185" w:rsidR="005A36DF" w:rsidRPr="00DE3BA3" w:rsidRDefault="005A36DF" w:rsidP="005A36DF">
            <w:pPr>
              <w:pStyle w:val="NoSpacing"/>
              <w:rPr>
                <w:sz w:val="12"/>
                <w:szCs w:val="12"/>
              </w:rPr>
            </w:pPr>
          </w:p>
        </w:tc>
      </w:tr>
    </w:tbl>
    <w:p w14:paraId="2E1ABEC2" w14:textId="77777777" w:rsidR="00423826" w:rsidRDefault="00991303">
      <w:pPr>
        <w:spacing w:after="160" w:line="259" w:lineRule="auto"/>
        <w:sectPr w:rsidR="00423826" w:rsidSect="002A2706">
          <w:headerReference w:type="default" r:id="rId12"/>
          <w:footerReference w:type="default" r:id="rId13"/>
          <w:pgSz w:w="12240" w:h="15840"/>
          <w:pgMar w:top="720" w:right="720" w:bottom="720" w:left="720" w:header="432" w:footer="432" w:gutter="0"/>
          <w:cols w:space="720"/>
          <w:docGrid w:linePitch="360"/>
        </w:sectPr>
      </w:pPr>
      <w:r>
        <w:br w:type="page"/>
      </w:r>
    </w:p>
    <w:p w14:paraId="1E78EF08" w14:textId="38F5F395" w:rsidR="002B702C" w:rsidRDefault="00991303" w:rsidP="00991303">
      <w:pPr>
        <w:pStyle w:val="Heading1"/>
      </w:pPr>
      <w:r>
        <w:lastRenderedPageBreak/>
        <w:t>Start-Up Committees &amp; Process</w:t>
      </w:r>
    </w:p>
    <w:p w14:paraId="4E8E77E4" w14:textId="20A240BC" w:rsidR="00F6698B" w:rsidRPr="00FE07D2" w:rsidRDefault="004556E1" w:rsidP="00FE07D2">
      <w:pPr>
        <w:pStyle w:val="Heading2"/>
        <w:numPr>
          <w:ilvl w:val="0"/>
          <w:numId w:val="0"/>
        </w:numPr>
      </w:pPr>
      <w:r w:rsidRPr="00FE07D2">
        <w:t>Overview</w:t>
      </w:r>
    </w:p>
    <w:tbl>
      <w:tblPr>
        <w:tblStyle w:val="TableGrid"/>
        <w:tblW w:w="0" w:type="auto"/>
        <w:tblLook w:val="04A0" w:firstRow="1" w:lastRow="0" w:firstColumn="1" w:lastColumn="0" w:noHBand="0" w:noVBand="1"/>
      </w:tblPr>
      <w:tblGrid>
        <w:gridCol w:w="14390"/>
      </w:tblGrid>
      <w:tr w:rsidR="00282567" w14:paraId="3695CE79" w14:textId="77777777" w:rsidTr="00282567">
        <w:tc>
          <w:tcPr>
            <w:tcW w:w="14390" w:type="dxa"/>
          </w:tcPr>
          <w:p w14:paraId="356ED044" w14:textId="77777777" w:rsidR="00282567" w:rsidRPr="005F5B37" w:rsidRDefault="00282567" w:rsidP="004556E1">
            <w:pPr>
              <w:pStyle w:val="NoSpacing"/>
              <w:rPr>
                <w:rFonts w:cstheme="minorHAnsi"/>
                <w:sz w:val="12"/>
                <w:szCs w:val="12"/>
              </w:rPr>
            </w:pPr>
          </w:p>
          <w:p w14:paraId="31B216D4" w14:textId="43776561" w:rsidR="005F5B37" w:rsidRPr="005B06BF" w:rsidRDefault="005F5B37" w:rsidP="005F5B37">
            <w:pPr>
              <w:rPr>
                <w:rFonts w:asciiTheme="minorHAnsi" w:hAnsiTheme="minorHAnsi" w:cstheme="minorHAnsi"/>
                <w:sz w:val="20"/>
                <w:szCs w:val="20"/>
              </w:rPr>
            </w:pPr>
            <w:r w:rsidRPr="005B06BF">
              <w:rPr>
                <w:rFonts w:asciiTheme="minorHAnsi" w:hAnsiTheme="minorHAnsi" w:cstheme="minorHAnsi"/>
                <w:sz w:val="20"/>
                <w:szCs w:val="20"/>
              </w:rPr>
              <w:t xml:space="preserve">All start-up activities are coordinated by the Regulatory </w:t>
            </w:r>
            <w:r w:rsidR="009A0AEE" w:rsidRPr="005B06BF">
              <w:rPr>
                <w:rFonts w:asciiTheme="minorHAnsi" w:hAnsiTheme="minorHAnsi" w:cstheme="minorHAnsi"/>
                <w:sz w:val="20"/>
                <w:szCs w:val="20"/>
              </w:rPr>
              <w:t>C</w:t>
            </w:r>
            <w:r w:rsidRPr="005B06BF">
              <w:rPr>
                <w:rFonts w:asciiTheme="minorHAnsi" w:hAnsiTheme="minorHAnsi" w:cstheme="minorHAnsi"/>
                <w:sz w:val="20"/>
                <w:szCs w:val="20"/>
              </w:rPr>
              <w:t>oordinator.</w:t>
            </w:r>
          </w:p>
          <w:p w14:paraId="18228674" w14:textId="52B89537" w:rsidR="005F5B37" w:rsidRPr="005B06BF" w:rsidRDefault="005F5B37" w:rsidP="005F5B37">
            <w:pPr>
              <w:rPr>
                <w:rFonts w:asciiTheme="minorHAnsi" w:hAnsiTheme="minorHAnsi" w:cstheme="minorHAnsi"/>
                <w:sz w:val="20"/>
                <w:szCs w:val="20"/>
              </w:rPr>
            </w:pPr>
            <w:r w:rsidRPr="005B06BF">
              <w:rPr>
                <w:rFonts w:asciiTheme="minorHAnsi" w:hAnsiTheme="minorHAnsi" w:cstheme="minorHAnsi"/>
                <w:sz w:val="20"/>
                <w:szCs w:val="20"/>
              </w:rPr>
              <w:t xml:space="preserve">Total time for start-up activities is </w:t>
            </w:r>
            <w:r w:rsidRPr="00F15C12">
              <w:rPr>
                <w:rFonts w:asciiTheme="minorHAnsi" w:hAnsiTheme="minorHAnsi" w:cstheme="minorHAnsi"/>
                <w:i/>
                <w:sz w:val="20"/>
                <w:szCs w:val="20"/>
              </w:rPr>
              <w:t>estimated</w:t>
            </w:r>
            <w:r w:rsidRPr="005B06BF">
              <w:rPr>
                <w:rFonts w:asciiTheme="minorHAnsi" w:hAnsiTheme="minorHAnsi" w:cstheme="minorHAnsi"/>
                <w:sz w:val="20"/>
                <w:szCs w:val="20"/>
              </w:rPr>
              <w:t xml:space="preserve"> </w:t>
            </w:r>
            <w:r w:rsidR="00F15C12">
              <w:rPr>
                <w:rFonts w:asciiTheme="minorHAnsi" w:hAnsiTheme="minorHAnsi" w:cstheme="minorHAnsi"/>
                <w:sz w:val="20"/>
                <w:szCs w:val="20"/>
              </w:rPr>
              <w:t xml:space="preserve">at </w:t>
            </w:r>
            <w:r w:rsidR="00BF4F28">
              <w:rPr>
                <w:rFonts w:asciiTheme="minorHAnsi" w:hAnsiTheme="minorHAnsi" w:cstheme="minorHAnsi"/>
                <w:b/>
                <w:sz w:val="20"/>
                <w:szCs w:val="20"/>
              </w:rPr>
              <w:t>16-20 weeks</w:t>
            </w:r>
            <w:r w:rsidRPr="005B06BF">
              <w:rPr>
                <w:rFonts w:asciiTheme="minorHAnsi" w:hAnsiTheme="minorHAnsi" w:cstheme="minorHAnsi"/>
                <w:sz w:val="20"/>
                <w:szCs w:val="20"/>
              </w:rPr>
              <w:t xml:space="preserve">, </w:t>
            </w:r>
            <w:r w:rsidRPr="00DE0342">
              <w:rPr>
                <w:rFonts w:asciiTheme="minorHAnsi" w:hAnsiTheme="minorHAnsi" w:cstheme="minorHAnsi"/>
                <w:i/>
                <w:sz w:val="20"/>
                <w:szCs w:val="20"/>
              </w:rPr>
              <w:t>highly</w:t>
            </w:r>
            <w:r w:rsidRPr="005B06BF">
              <w:rPr>
                <w:rFonts w:asciiTheme="minorHAnsi" w:hAnsiTheme="minorHAnsi" w:cstheme="minorHAnsi"/>
                <w:sz w:val="20"/>
                <w:szCs w:val="20"/>
              </w:rPr>
              <w:t xml:space="preserve"> dependent on CTA/budget negotiation timelines.</w:t>
            </w:r>
          </w:p>
          <w:p w14:paraId="7F8CD5E5" w14:textId="77777777" w:rsidR="005F5B37" w:rsidRPr="005F5B37" w:rsidRDefault="005F5B37" w:rsidP="005F5B37">
            <w:pPr>
              <w:rPr>
                <w:rFonts w:asciiTheme="minorHAnsi" w:hAnsiTheme="minorHAnsi" w:cstheme="minorHAnsi"/>
                <w:b/>
                <w:sz w:val="12"/>
                <w:szCs w:val="12"/>
              </w:rPr>
            </w:pPr>
          </w:p>
          <w:p w14:paraId="58F6B683" w14:textId="77777777" w:rsidR="005F5B37" w:rsidRPr="005F5B37" w:rsidRDefault="005F5B37" w:rsidP="005F5B37">
            <w:pPr>
              <w:rPr>
                <w:rFonts w:asciiTheme="minorHAnsi" w:hAnsiTheme="minorHAnsi" w:cstheme="minorHAnsi"/>
                <w:b/>
                <w:sz w:val="12"/>
                <w:szCs w:val="12"/>
              </w:rPr>
            </w:pPr>
          </w:p>
          <w:p w14:paraId="0BC4B767" w14:textId="68EE9F3C" w:rsidR="005F5B37" w:rsidRPr="005F5B37" w:rsidRDefault="005F5B37" w:rsidP="005F5B37">
            <w:pPr>
              <w:pStyle w:val="ListParagraph"/>
              <w:numPr>
                <w:ilvl w:val="0"/>
                <w:numId w:val="7"/>
              </w:numPr>
              <w:ind w:left="345"/>
              <w:rPr>
                <w:rFonts w:asciiTheme="minorHAnsi" w:hAnsiTheme="minorHAnsi" w:cstheme="minorHAnsi"/>
              </w:rPr>
            </w:pPr>
            <w:r w:rsidRPr="005F5B37">
              <w:rPr>
                <w:rFonts w:asciiTheme="minorHAnsi" w:hAnsiTheme="minorHAnsi" w:cstheme="minorHAnsi"/>
              </w:rPr>
              <w:t>Clinical Research Team Review</w:t>
            </w:r>
          </w:p>
          <w:p w14:paraId="258EAE82" w14:textId="77777777" w:rsidR="005F5B37" w:rsidRPr="005F5B37" w:rsidRDefault="005F5B37" w:rsidP="005F5B37">
            <w:pPr>
              <w:pStyle w:val="ListParagraph"/>
              <w:numPr>
                <w:ilvl w:val="0"/>
                <w:numId w:val="7"/>
              </w:numPr>
              <w:ind w:left="345"/>
              <w:rPr>
                <w:rFonts w:asciiTheme="minorHAnsi" w:hAnsiTheme="minorHAnsi" w:cstheme="minorHAnsi"/>
              </w:rPr>
            </w:pPr>
            <w:r w:rsidRPr="005F5B37">
              <w:rPr>
                <w:rFonts w:asciiTheme="minorHAnsi" w:hAnsiTheme="minorHAnsi" w:cstheme="minorHAnsi"/>
              </w:rPr>
              <w:t>Simultaneous prep and submission:</w:t>
            </w:r>
          </w:p>
          <w:p w14:paraId="6DC97BDA" w14:textId="510D28B8" w:rsidR="005F5B37" w:rsidRPr="00C421AD" w:rsidRDefault="00F031A2" w:rsidP="00C421AD">
            <w:pPr>
              <w:pStyle w:val="ListParagraph"/>
              <w:numPr>
                <w:ilvl w:val="1"/>
                <w:numId w:val="10"/>
              </w:numPr>
              <w:ind w:left="702" w:hanging="183"/>
              <w:rPr>
                <w:rFonts w:asciiTheme="minorHAnsi" w:hAnsiTheme="minorHAnsi" w:cstheme="minorHAnsi"/>
              </w:rPr>
            </w:pPr>
            <w:r w:rsidRPr="00F031A2">
              <w:rPr>
                <w:rFonts w:asciiTheme="minorHAnsi" w:hAnsiTheme="minorHAnsi" w:cstheme="minorHAnsi"/>
              </w:rPr>
              <w:t>University of Arizona Health Sciences</w:t>
            </w:r>
            <w:r w:rsidR="00296FC4">
              <w:rPr>
                <w:rFonts w:asciiTheme="minorHAnsi" w:hAnsiTheme="minorHAnsi" w:cstheme="minorHAnsi"/>
              </w:rPr>
              <w:t xml:space="preserve"> (UAHS)</w:t>
            </w:r>
            <w:r w:rsidRPr="00F031A2">
              <w:rPr>
                <w:rFonts w:asciiTheme="minorHAnsi" w:hAnsiTheme="minorHAnsi" w:cstheme="minorHAnsi"/>
              </w:rPr>
              <w:t xml:space="preserve"> / Banner Health (Hospital Partner) Feasibility Review </w:t>
            </w:r>
            <w:r w:rsidR="00296FC4">
              <w:rPr>
                <w:rFonts w:asciiTheme="minorHAnsi" w:hAnsiTheme="minorHAnsi" w:cstheme="minorHAnsi"/>
              </w:rPr>
              <w:t xml:space="preserve">– Research Intake Application (RIA) Submission </w:t>
            </w:r>
            <w:r w:rsidRPr="00F031A2">
              <w:rPr>
                <w:rFonts w:asciiTheme="minorHAnsi" w:hAnsiTheme="minorHAnsi" w:cstheme="minorHAnsi"/>
              </w:rPr>
              <w:t>*</w:t>
            </w:r>
          </w:p>
          <w:p w14:paraId="56A078C0" w14:textId="4DEAD0F9" w:rsidR="00F031A2" w:rsidRPr="00F031A2" w:rsidRDefault="00F031A2" w:rsidP="00F031A2">
            <w:pPr>
              <w:pStyle w:val="ListParagraph"/>
              <w:numPr>
                <w:ilvl w:val="1"/>
                <w:numId w:val="10"/>
              </w:numPr>
              <w:ind w:left="702" w:hanging="180"/>
              <w:rPr>
                <w:rFonts w:asciiTheme="minorHAnsi" w:hAnsiTheme="minorHAnsi" w:cstheme="minorHAnsi"/>
              </w:rPr>
            </w:pPr>
            <w:r w:rsidRPr="00F031A2">
              <w:rPr>
                <w:rFonts w:asciiTheme="minorHAnsi" w:hAnsiTheme="minorHAnsi" w:cstheme="minorHAnsi"/>
              </w:rPr>
              <w:t xml:space="preserve">Radiation Laboratory Safety Services </w:t>
            </w:r>
            <w:r w:rsidR="00B646A9">
              <w:rPr>
                <w:rFonts w:asciiTheme="minorHAnsi" w:hAnsiTheme="minorHAnsi" w:cstheme="minorHAnsi"/>
              </w:rPr>
              <w:t xml:space="preserve">(RLSS – UAHS) / Radiation Safety Committee (RSC – Banner) </w:t>
            </w:r>
            <w:r w:rsidR="00023AA9">
              <w:rPr>
                <w:rFonts w:asciiTheme="minorHAnsi" w:hAnsiTheme="minorHAnsi" w:cstheme="minorHAnsi"/>
              </w:rPr>
              <w:t xml:space="preserve">for Radiation Safety </w:t>
            </w:r>
            <w:r w:rsidR="00B646A9">
              <w:rPr>
                <w:rFonts w:asciiTheme="minorHAnsi" w:hAnsiTheme="minorHAnsi" w:cstheme="minorHAnsi"/>
              </w:rPr>
              <w:t>Review</w:t>
            </w:r>
          </w:p>
          <w:p w14:paraId="7997527D" w14:textId="0734C148" w:rsidR="005F5B37" w:rsidRPr="00C421AD" w:rsidRDefault="005F5B37" w:rsidP="00C421AD">
            <w:pPr>
              <w:pStyle w:val="ListParagraph"/>
              <w:numPr>
                <w:ilvl w:val="1"/>
                <w:numId w:val="10"/>
              </w:numPr>
              <w:ind w:left="702" w:hanging="180"/>
              <w:rPr>
                <w:rFonts w:asciiTheme="minorHAnsi" w:hAnsiTheme="minorHAnsi" w:cstheme="minorHAnsi"/>
              </w:rPr>
            </w:pPr>
            <w:r w:rsidRPr="005F5B37">
              <w:rPr>
                <w:rFonts w:asciiTheme="minorHAnsi" w:hAnsiTheme="minorHAnsi" w:cstheme="minorHAnsi"/>
              </w:rPr>
              <w:t>Institutional Biosafety Committee (rarely needed)</w:t>
            </w:r>
          </w:p>
          <w:p w14:paraId="3D4481A4" w14:textId="4DEFA85B" w:rsidR="005F5B37" w:rsidRDefault="005F5B37" w:rsidP="005F5B37">
            <w:pPr>
              <w:pStyle w:val="ListParagraph"/>
              <w:numPr>
                <w:ilvl w:val="1"/>
                <w:numId w:val="10"/>
              </w:numPr>
              <w:ind w:left="702" w:hanging="180"/>
              <w:rPr>
                <w:rFonts w:asciiTheme="minorHAnsi" w:hAnsiTheme="minorHAnsi" w:cstheme="minorHAnsi"/>
              </w:rPr>
            </w:pPr>
            <w:r w:rsidRPr="005F5B37">
              <w:rPr>
                <w:rFonts w:asciiTheme="minorHAnsi" w:hAnsiTheme="minorHAnsi" w:cstheme="minorHAnsi"/>
              </w:rPr>
              <w:t>ICF Review and finalization</w:t>
            </w:r>
          </w:p>
          <w:p w14:paraId="082E50B7" w14:textId="0ED1B052" w:rsidR="005F5B37" w:rsidRDefault="005F5B37" w:rsidP="005F5B37">
            <w:pPr>
              <w:pStyle w:val="ListParagraph"/>
              <w:numPr>
                <w:ilvl w:val="0"/>
                <w:numId w:val="7"/>
              </w:numPr>
              <w:ind w:left="345"/>
              <w:rPr>
                <w:rFonts w:asciiTheme="minorHAnsi" w:hAnsiTheme="minorHAnsi" w:cstheme="minorHAnsi"/>
              </w:rPr>
            </w:pPr>
            <w:r w:rsidRPr="005F5B37">
              <w:rPr>
                <w:rFonts w:asciiTheme="minorHAnsi" w:hAnsiTheme="minorHAnsi" w:cstheme="minorHAnsi"/>
              </w:rPr>
              <w:t>Simultaneous prep and submission:</w:t>
            </w:r>
          </w:p>
          <w:p w14:paraId="3B0DB8B4" w14:textId="43171AC0" w:rsidR="005F5B37" w:rsidRPr="005F5B37" w:rsidRDefault="005F5B37" w:rsidP="005F5B37">
            <w:pPr>
              <w:pStyle w:val="ListParagraph"/>
              <w:numPr>
                <w:ilvl w:val="0"/>
                <w:numId w:val="11"/>
              </w:numPr>
              <w:ind w:left="702" w:hanging="180"/>
              <w:rPr>
                <w:rFonts w:asciiTheme="minorHAnsi" w:hAnsiTheme="minorHAnsi" w:cstheme="minorHAnsi"/>
              </w:rPr>
            </w:pPr>
            <w:r w:rsidRPr="005F5B37">
              <w:rPr>
                <w:rFonts w:asciiTheme="minorHAnsi" w:hAnsiTheme="minorHAnsi" w:cstheme="minorHAnsi"/>
              </w:rPr>
              <w:t>UA IRB</w:t>
            </w:r>
            <w:r w:rsidR="00222E45">
              <w:rPr>
                <w:rFonts w:asciiTheme="minorHAnsi" w:hAnsiTheme="minorHAnsi" w:cstheme="minorHAnsi"/>
              </w:rPr>
              <w:t xml:space="preserve"> </w:t>
            </w:r>
            <w:r w:rsidR="00222E45" w:rsidRPr="00222E45">
              <w:rPr>
                <w:rFonts w:asciiTheme="minorHAnsi" w:hAnsiTheme="minorHAnsi" w:cstheme="minorHAnsi"/>
              </w:rPr>
              <w:t>(Human Subjects Protection Program)</w:t>
            </w:r>
            <w:r w:rsidRPr="005F5B37">
              <w:rPr>
                <w:rFonts w:asciiTheme="minorHAnsi" w:hAnsiTheme="minorHAnsi" w:cstheme="minorHAnsi"/>
              </w:rPr>
              <w:t xml:space="preserve"> </w:t>
            </w:r>
            <w:r w:rsidR="00747CBC">
              <w:rPr>
                <w:rFonts w:asciiTheme="minorHAnsi" w:hAnsiTheme="minorHAnsi" w:cstheme="minorHAnsi"/>
              </w:rPr>
              <w:t xml:space="preserve">Initial Submission for </w:t>
            </w:r>
            <w:r w:rsidRPr="005F5B37">
              <w:rPr>
                <w:rFonts w:asciiTheme="minorHAnsi" w:hAnsiTheme="minorHAnsi" w:cstheme="minorHAnsi"/>
              </w:rPr>
              <w:t>Deferral Review</w:t>
            </w:r>
            <w:r w:rsidR="00222E45">
              <w:rPr>
                <w:rFonts w:asciiTheme="minorHAnsi" w:hAnsiTheme="minorHAnsi" w:cstheme="minorHAnsi"/>
              </w:rPr>
              <w:t xml:space="preserve"> </w:t>
            </w:r>
          </w:p>
          <w:p w14:paraId="187398CD" w14:textId="3DAFEB44" w:rsidR="005F5B37" w:rsidRDefault="005F5B37" w:rsidP="005F5B37">
            <w:pPr>
              <w:pStyle w:val="ListParagraph"/>
              <w:numPr>
                <w:ilvl w:val="0"/>
                <w:numId w:val="7"/>
              </w:numPr>
              <w:ind w:left="345"/>
              <w:rPr>
                <w:rFonts w:asciiTheme="minorHAnsi" w:hAnsiTheme="minorHAnsi" w:cstheme="minorHAnsi"/>
              </w:rPr>
            </w:pPr>
            <w:r w:rsidRPr="005F5B37">
              <w:rPr>
                <w:rFonts w:asciiTheme="minorHAnsi" w:hAnsiTheme="minorHAnsi" w:cstheme="minorHAnsi"/>
              </w:rPr>
              <w:t xml:space="preserve">Central IRB (WCG or </w:t>
            </w:r>
            <w:proofErr w:type="spellStart"/>
            <w:r w:rsidRPr="005F5B37">
              <w:rPr>
                <w:rFonts w:asciiTheme="minorHAnsi" w:hAnsiTheme="minorHAnsi" w:cstheme="minorHAnsi"/>
              </w:rPr>
              <w:t>Advarra</w:t>
            </w:r>
            <w:proofErr w:type="spellEnd"/>
            <w:r w:rsidRPr="005F5B37">
              <w:rPr>
                <w:rFonts w:asciiTheme="minorHAnsi" w:hAnsiTheme="minorHAnsi" w:cstheme="minorHAnsi"/>
              </w:rPr>
              <w:t>)</w:t>
            </w:r>
          </w:p>
          <w:p w14:paraId="20E16E91" w14:textId="76396134" w:rsidR="002F40BC" w:rsidRPr="005F5B37" w:rsidRDefault="002F40BC" w:rsidP="005F5B37">
            <w:pPr>
              <w:pStyle w:val="ListParagraph"/>
              <w:numPr>
                <w:ilvl w:val="0"/>
                <w:numId w:val="7"/>
              </w:numPr>
              <w:ind w:left="345"/>
              <w:rPr>
                <w:rFonts w:asciiTheme="minorHAnsi" w:hAnsiTheme="minorHAnsi" w:cstheme="minorHAnsi"/>
              </w:rPr>
            </w:pPr>
            <w:r>
              <w:rPr>
                <w:rFonts w:asciiTheme="minorHAnsi" w:hAnsiTheme="minorHAnsi" w:cstheme="minorHAnsi"/>
              </w:rPr>
              <w:t>SIV</w:t>
            </w:r>
          </w:p>
          <w:p w14:paraId="25B9A7EC" w14:textId="77777777" w:rsidR="005F5B37" w:rsidRPr="005F5B37" w:rsidRDefault="005F5B37" w:rsidP="005F5B37">
            <w:pPr>
              <w:pStyle w:val="ListParagraph"/>
              <w:rPr>
                <w:rFonts w:asciiTheme="minorHAnsi" w:hAnsiTheme="minorHAnsi" w:cstheme="minorHAnsi"/>
                <w:sz w:val="12"/>
                <w:szCs w:val="12"/>
              </w:rPr>
            </w:pPr>
          </w:p>
          <w:p w14:paraId="5E6BCC18" w14:textId="77777777" w:rsidR="005F5B37" w:rsidRPr="005F5B37" w:rsidRDefault="005F5B37" w:rsidP="005F5B37">
            <w:pPr>
              <w:pStyle w:val="ListParagraph"/>
              <w:rPr>
                <w:rFonts w:asciiTheme="minorHAnsi" w:hAnsiTheme="minorHAnsi" w:cstheme="minorHAnsi"/>
                <w:sz w:val="12"/>
                <w:szCs w:val="12"/>
              </w:rPr>
            </w:pPr>
          </w:p>
          <w:p w14:paraId="5E370A7D" w14:textId="2D5199C3" w:rsidR="00282567" w:rsidRDefault="005F5B37" w:rsidP="005F5B37">
            <w:pPr>
              <w:pStyle w:val="ListParagraph"/>
              <w:ind w:left="0"/>
              <w:rPr>
                <w:rFonts w:asciiTheme="minorHAnsi" w:hAnsiTheme="minorHAnsi" w:cstheme="minorHAnsi"/>
                <w:i/>
              </w:rPr>
            </w:pPr>
            <w:r w:rsidRPr="005B06BF">
              <w:rPr>
                <w:rFonts w:asciiTheme="minorHAnsi" w:hAnsiTheme="minorHAnsi" w:cstheme="minorHAnsi"/>
              </w:rPr>
              <w:t xml:space="preserve">* </w:t>
            </w:r>
            <w:r w:rsidRPr="005B06BF">
              <w:rPr>
                <w:rFonts w:asciiTheme="minorHAnsi" w:hAnsiTheme="minorHAnsi" w:cstheme="minorHAnsi"/>
                <w:i/>
              </w:rPr>
              <w:t>Completion of Banner Health Feasibility Review triggers assignment of CTA/budget negotiators to trial.</w:t>
            </w:r>
          </w:p>
          <w:p w14:paraId="21438B8C" w14:textId="374D3AE6" w:rsidR="00804743" w:rsidRPr="002F40BC" w:rsidRDefault="00804743" w:rsidP="005F5B37">
            <w:pPr>
              <w:pStyle w:val="ListParagraph"/>
              <w:ind w:left="0"/>
              <w:rPr>
                <w:rFonts w:asciiTheme="minorHAnsi" w:hAnsiTheme="minorHAnsi" w:cstheme="minorHAnsi"/>
                <w:i/>
                <w:sz w:val="12"/>
                <w:szCs w:val="12"/>
              </w:rPr>
            </w:pPr>
          </w:p>
          <w:p w14:paraId="28D95682" w14:textId="7C9FE985" w:rsidR="00804743" w:rsidRPr="005B06BF" w:rsidRDefault="00804743" w:rsidP="005F5B37">
            <w:pPr>
              <w:pStyle w:val="ListParagraph"/>
              <w:ind w:left="0"/>
              <w:rPr>
                <w:rFonts w:asciiTheme="minorHAnsi" w:hAnsiTheme="minorHAnsi" w:cstheme="minorHAnsi"/>
                <w:i/>
              </w:rPr>
            </w:pPr>
            <w:r>
              <w:rPr>
                <w:rFonts w:asciiTheme="minorHAnsi" w:hAnsiTheme="minorHAnsi" w:cstheme="minorHAnsi"/>
                <w:i/>
              </w:rPr>
              <w:t xml:space="preserve">NOTE: all ‘Turnaround Times’ are </w:t>
            </w:r>
            <w:r w:rsidRPr="00804743">
              <w:rPr>
                <w:rFonts w:asciiTheme="minorHAnsi" w:hAnsiTheme="minorHAnsi" w:cstheme="minorHAnsi"/>
                <w:i/>
                <w:u w:val="single"/>
              </w:rPr>
              <w:t>estimated</w:t>
            </w:r>
            <w:r>
              <w:rPr>
                <w:rFonts w:asciiTheme="minorHAnsi" w:hAnsiTheme="minorHAnsi" w:cstheme="minorHAnsi"/>
                <w:i/>
                <w:u w:val="single"/>
              </w:rPr>
              <w:t xml:space="preserve"> / approximate</w:t>
            </w:r>
          </w:p>
          <w:p w14:paraId="23275287" w14:textId="65EA07B8" w:rsidR="00282567" w:rsidRPr="005F5B37" w:rsidRDefault="00282567" w:rsidP="004556E1">
            <w:pPr>
              <w:pStyle w:val="NoSpacing"/>
              <w:rPr>
                <w:sz w:val="12"/>
                <w:szCs w:val="12"/>
              </w:rPr>
            </w:pPr>
          </w:p>
        </w:tc>
      </w:tr>
    </w:tbl>
    <w:p w14:paraId="0B9A3847" w14:textId="0E1332F5" w:rsidR="004556E1" w:rsidRDefault="008F3FA1" w:rsidP="00FE07D2">
      <w:pPr>
        <w:pStyle w:val="Heading2"/>
        <w:numPr>
          <w:ilvl w:val="0"/>
          <w:numId w:val="12"/>
        </w:numPr>
      </w:pPr>
      <w:r>
        <w:t>Clinical Research Team (CRT) Review</w:t>
      </w:r>
    </w:p>
    <w:tbl>
      <w:tblPr>
        <w:tblStyle w:val="TableGrid"/>
        <w:tblW w:w="0" w:type="auto"/>
        <w:tblLook w:val="04A0" w:firstRow="1" w:lastRow="0" w:firstColumn="1" w:lastColumn="0" w:noHBand="0" w:noVBand="1"/>
      </w:tblPr>
      <w:tblGrid>
        <w:gridCol w:w="2335"/>
        <w:gridCol w:w="2160"/>
        <w:gridCol w:w="2880"/>
        <w:gridCol w:w="7015"/>
      </w:tblGrid>
      <w:tr w:rsidR="000A44EA" w14:paraId="684A54B0" w14:textId="77777777" w:rsidTr="000A44EA">
        <w:tc>
          <w:tcPr>
            <w:tcW w:w="2335" w:type="dxa"/>
            <w:shd w:val="clear" w:color="auto" w:fill="D9E2F3" w:themeFill="accent1" w:themeFillTint="33"/>
          </w:tcPr>
          <w:p w14:paraId="0A66D034" w14:textId="2682A27E" w:rsidR="000A44EA" w:rsidRPr="00882B73" w:rsidRDefault="000A44EA" w:rsidP="000A44EA">
            <w:pPr>
              <w:pStyle w:val="NoSpacing"/>
              <w:jc w:val="center"/>
              <w:rPr>
                <w:rFonts w:asciiTheme="majorHAnsi" w:hAnsiTheme="majorHAnsi" w:cstheme="majorHAnsi"/>
                <w:b/>
                <w:sz w:val="20"/>
                <w:szCs w:val="20"/>
              </w:rPr>
            </w:pPr>
            <w:r w:rsidRPr="00882B73">
              <w:rPr>
                <w:rFonts w:asciiTheme="majorHAnsi" w:hAnsiTheme="majorHAnsi" w:cstheme="majorHAnsi"/>
                <w:b/>
                <w:sz w:val="20"/>
                <w:szCs w:val="20"/>
              </w:rPr>
              <w:t>Meeting Frequency</w:t>
            </w:r>
          </w:p>
        </w:tc>
        <w:tc>
          <w:tcPr>
            <w:tcW w:w="2160" w:type="dxa"/>
            <w:shd w:val="clear" w:color="auto" w:fill="D9E2F3" w:themeFill="accent1" w:themeFillTint="33"/>
          </w:tcPr>
          <w:p w14:paraId="254E1AA8" w14:textId="2CD25356" w:rsidR="000A44EA" w:rsidRPr="00882B73" w:rsidRDefault="000A44EA" w:rsidP="000A44EA">
            <w:pPr>
              <w:pStyle w:val="NoSpacing"/>
              <w:jc w:val="center"/>
              <w:rPr>
                <w:rFonts w:asciiTheme="majorHAnsi" w:hAnsiTheme="majorHAnsi" w:cstheme="majorHAnsi"/>
                <w:b/>
                <w:sz w:val="20"/>
                <w:szCs w:val="20"/>
              </w:rPr>
            </w:pPr>
            <w:r w:rsidRPr="00882B73">
              <w:rPr>
                <w:rFonts w:asciiTheme="majorHAnsi" w:hAnsiTheme="majorHAnsi" w:cstheme="majorHAnsi"/>
                <w:b/>
                <w:sz w:val="20"/>
                <w:szCs w:val="20"/>
              </w:rPr>
              <w:t>Turnaround Time</w:t>
            </w:r>
          </w:p>
        </w:tc>
        <w:tc>
          <w:tcPr>
            <w:tcW w:w="2880" w:type="dxa"/>
            <w:shd w:val="clear" w:color="auto" w:fill="D9E2F3" w:themeFill="accent1" w:themeFillTint="33"/>
          </w:tcPr>
          <w:p w14:paraId="4061689C" w14:textId="1617E3F1" w:rsidR="000A44EA" w:rsidRPr="00882B73" w:rsidRDefault="000A44EA" w:rsidP="000A44EA">
            <w:pPr>
              <w:pStyle w:val="NoSpacing"/>
              <w:jc w:val="center"/>
              <w:rPr>
                <w:rFonts w:asciiTheme="majorHAnsi" w:hAnsiTheme="majorHAnsi" w:cstheme="majorHAnsi"/>
                <w:b/>
                <w:sz w:val="20"/>
                <w:szCs w:val="20"/>
              </w:rPr>
            </w:pPr>
            <w:r w:rsidRPr="00882B73">
              <w:rPr>
                <w:rFonts w:asciiTheme="majorHAnsi" w:hAnsiTheme="majorHAnsi" w:cstheme="majorHAnsi"/>
                <w:b/>
                <w:sz w:val="20"/>
                <w:szCs w:val="20"/>
              </w:rPr>
              <w:t>Required Documents</w:t>
            </w:r>
          </w:p>
        </w:tc>
        <w:tc>
          <w:tcPr>
            <w:tcW w:w="7015" w:type="dxa"/>
            <w:shd w:val="clear" w:color="auto" w:fill="D9E2F3" w:themeFill="accent1" w:themeFillTint="33"/>
          </w:tcPr>
          <w:p w14:paraId="73F710BF" w14:textId="76876350" w:rsidR="000A44EA" w:rsidRPr="00882B73" w:rsidRDefault="000A44EA" w:rsidP="000A44EA">
            <w:pPr>
              <w:pStyle w:val="NoSpacing"/>
              <w:jc w:val="center"/>
              <w:rPr>
                <w:rFonts w:asciiTheme="majorHAnsi" w:hAnsiTheme="majorHAnsi" w:cstheme="majorHAnsi"/>
                <w:b/>
                <w:sz w:val="20"/>
                <w:szCs w:val="20"/>
              </w:rPr>
            </w:pPr>
            <w:r w:rsidRPr="00882B73">
              <w:rPr>
                <w:rFonts w:asciiTheme="majorHAnsi" w:hAnsiTheme="majorHAnsi" w:cstheme="majorHAnsi"/>
                <w:b/>
                <w:sz w:val="20"/>
                <w:szCs w:val="20"/>
              </w:rPr>
              <w:t>Notes</w:t>
            </w:r>
          </w:p>
        </w:tc>
      </w:tr>
      <w:tr w:rsidR="000A44EA" w14:paraId="3C725463" w14:textId="77777777" w:rsidTr="000A44EA">
        <w:tc>
          <w:tcPr>
            <w:tcW w:w="2335" w:type="dxa"/>
          </w:tcPr>
          <w:p w14:paraId="6EC98D8D" w14:textId="77777777" w:rsidR="000A44EA" w:rsidRPr="00882B73" w:rsidRDefault="000A44EA" w:rsidP="000A44EA">
            <w:pPr>
              <w:pStyle w:val="NoSpacing"/>
              <w:rPr>
                <w:sz w:val="12"/>
                <w:szCs w:val="12"/>
              </w:rPr>
            </w:pPr>
          </w:p>
          <w:p w14:paraId="069FD3F6" w14:textId="2BFDB757" w:rsidR="0064508B" w:rsidRPr="000A44EA" w:rsidRDefault="003C2813" w:rsidP="000A44EA">
            <w:pPr>
              <w:pStyle w:val="NoSpacing"/>
              <w:rPr>
                <w:sz w:val="20"/>
                <w:szCs w:val="20"/>
              </w:rPr>
            </w:pPr>
            <w:r w:rsidRPr="003C2813">
              <w:rPr>
                <w:color w:val="FF0000"/>
                <w:sz w:val="20"/>
                <w:szCs w:val="20"/>
              </w:rPr>
              <w:t xml:space="preserve">Updated as appropriate </w:t>
            </w:r>
          </w:p>
        </w:tc>
        <w:tc>
          <w:tcPr>
            <w:tcW w:w="2160" w:type="dxa"/>
          </w:tcPr>
          <w:p w14:paraId="46CB6948" w14:textId="77777777" w:rsidR="000A44EA" w:rsidRPr="00882B73" w:rsidRDefault="000A44EA" w:rsidP="000A44EA">
            <w:pPr>
              <w:pStyle w:val="NoSpacing"/>
              <w:rPr>
                <w:sz w:val="12"/>
                <w:szCs w:val="12"/>
              </w:rPr>
            </w:pPr>
          </w:p>
          <w:p w14:paraId="3C9326AF" w14:textId="21FA5A04" w:rsidR="00882B73" w:rsidRPr="000A44EA" w:rsidRDefault="003C2813" w:rsidP="000A44EA">
            <w:pPr>
              <w:pStyle w:val="NoSpacing"/>
              <w:rPr>
                <w:sz w:val="20"/>
                <w:szCs w:val="20"/>
              </w:rPr>
            </w:pPr>
            <w:r w:rsidRPr="003C2813">
              <w:rPr>
                <w:color w:val="FF0000"/>
                <w:sz w:val="20"/>
                <w:szCs w:val="20"/>
              </w:rPr>
              <w:t xml:space="preserve">Updated as appropriate </w:t>
            </w:r>
          </w:p>
        </w:tc>
        <w:tc>
          <w:tcPr>
            <w:tcW w:w="2880" w:type="dxa"/>
          </w:tcPr>
          <w:p w14:paraId="21C2281C" w14:textId="77777777" w:rsidR="000A44EA" w:rsidRPr="00882B73" w:rsidRDefault="000A44EA" w:rsidP="000A44EA">
            <w:pPr>
              <w:pStyle w:val="NoSpacing"/>
              <w:rPr>
                <w:sz w:val="12"/>
                <w:szCs w:val="12"/>
              </w:rPr>
            </w:pPr>
          </w:p>
          <w:p w14:paraId="66B70EE4" w14:textId="77777777" w:rsidR="00882B73" w:rsidRDefault="00882B73" w:rsidP="000A44EA">
            <w:pPr>
              <w:pStyle w:val="NoSpacing"/>
              <w:rPr>
                <w:sz w:val="20"/>
                <w:szCs w:val="20"/>
              </w:rPr>
            </w:pPr>
            <w:r w:rsidRPr="00882B73">
              <w:rPr>
                <w:sz w:val="20"/>
                <w:szCs w:val="20"/>
              </w:rPr>
              <w:t>Protocol, site selection letter/status</w:t>
            </w:r>
          </w:p>
          <w:p w14:paraId="743FE8C1" w14:textId="5260CD76" w:rsidR="00882B73" w:rsidRPr="00882B73" w:rsidRDefault="00882B73" w:rsidP="000A44EA">
            <w:pPr>
              <w:pStyle w:val="NoSpacing"/>
              <w:rPr>
                <w:sz w:val="12"/>
                <w:szCs w:val="12"/>
              </w:rPr>
            </w:pPr>
          </w:p>
        </w:tc>
        <w:tc>
          <w:tcPr>
            <w:tcW w:w="7015" w:type="dxa"/>
          </w:tcPr>
          <w:p w14:paraId="7924B637" w14:textId="77777777" w:rsidR="000A44EA" w:rsidRPr="00882B73" w:rsidRDefault="000A44EA" w:rsidP="000A44EA">
            <w:pPr>
              <w:pStyle w:val="NoSpacing"/>
              <w:rPr>
                <w:sz w:val="12"/>
                <w:szCs w:val="12"/>
              </w:rPr>
            </w:pPr>
          </w:p>
          <w:p w14:paraId="373B51BF" w14:textId="7B713729" w:rsidR="00882B73" w:rsidRDefault="00882B73" w:rsidP="000A44EA">
            <w:pPr>
              <w:pStyle w:val="NoSpacing"/>
              <w:rPr>
                <w:sz w:val="20"/>
                <w:szCs w:val="20"/>
              </w:rPr>
            </w:pPr>
            <w:r w:rsidRPr="00882B73">
              <w:rPr>
                <w:sz w:val="20"/>
                <w:szCs w:val="20"/>
              </w:rPr>
              <w:t xml:space="preserve">Study team reviews for </w:t>
            </w:r>
            <w:r w:rsidR="003C2813">
              <w:rPr>
                <w:sz w:val="20"/>
                <w:szCs w:val="20"/>
              </w:rPr>
              <w:t xml:space="preserve">study </w:t>
            </w:r>
            <w:r w:rsidRPr="00882B73">
              <w:rPr>
                <w:sz w:val="20"/>
                <w:szCs w:val="20"/>
              </w:rPr>
              <w:t>resources, PK schedule, special requirements (</w:t>
            </w:r>
            <w:proofErr w:type="gramStart"/>
            <w:r w:rsidRPr="00882B73">
              <w:rPr>
                <w:sz w:val="20"/>
                <w:szCs w:val="20"/>
              </w:rPr>
              <w:t>e.g.</w:t>
            </w:r>
            <w:proofErr w:type="gramEnd"/>
            <w:r w:rsidRPr="00882B73">
              <w:rPr>
                <w:sz w:val="20"/>
                <w:szCs w:val="20"/>
              </w:rPr>
              <w:t xml:space="preserve"> dermatology, ophthalmology, interventional radiology, etc.)</w:t>
            </w:r>
          </w:p>
          <w:p w14:paraId="52D12481" w14:textId="17C337AB" w:rsidR="00882B73" w:rsidRPr="00882B73" w:rsidRDefault="00882B73" w:rsidP="000A44EA">
            <w:pPr>
              <w:pStyle w:val="NoSpacing"/>
              <w:rPr>
                <w:sz w:val="12"/>
                <w:szCs w:val="12"/>
              </w:rPr>
            </w:pPr>
          </w:p>
        </w:tc>
      </w:tr>
    </w:tbl>
    <w:p w14:paraId="06E56525" w14:textId="6BCD304A" w:rsidR="00D65B15" w:rsidRDefault="007571CC" w:rsidP="00D65B15">
      <w:pPr>
        <w:pStyle w:val="Heading2"/>
      </w:pPr>
      <w:r>
        <w:t>Simultaneous Prep &amp; Subm</w:t>
      </w:r>
      <w:r w:rsidR="0034084F">
        <w:t>i</w:t>
      </w:r>
      <w:r>
        <w:t>ssions</w:t>
      </w:r>
    </w:p>
    <w:p w14:paraId="1D015B42" w14:textId="3F50DA30" w:rsidR="007571CC" w:rsidRDefault="00296FC4" w:rsidP="007571CC">
      <w:pPr>
        <w:pStyle w:val="Heading3"/>
      </w:pPr>
      <w:r>
        <w:t>UAHS / Banner – RIA Submission</w:t>
      </w:r>
    </w:p>
    <w:tbl>
      <w:tblPr>
        <w:tblStyle w:val="TableGrid"/>
        <w:tblW w:w="0" w:type="auto"/>
        <w:tblLook w:val="04A0" w:firstRow="1" w:lastRow="0" w:firstColumn="1" w:lastColumn="0" w:noHBand="0" w:noVBand="1"/>
      </w:tblPr>
      <w:tblGrid>
        <w:gridCol w:w="2335"/>
        <w:gridCol w:w="2160"/>
        <w:gridCol w:w="2880"/>
        <w:gridCol w:w="7015"/>
      </w:tblGrid>
      <w:tr w:rsidR="00990B9B" w14:paraId="145F6528" w14:textId="77777777" w:rsidTr="00FF4CFF">
        <w:tc>
          <w:tcPr>
            <w:tcW w:w="2335" w:type="dxa"/>
            <w:shd w:val="clear" w:color="auto" w:fill="D9E2F3" w:themeFill="accent1" w:themeFillTint="33"/>
          </w:tcPr>
          <w:p w14:paraId="6D405EF0" w14:textId="77777777" w:rsidR="00990B9B" w:rsidRPr="00882B73" w:rsidRDefault="00990B9B" w:rsidP="00FF4CFF">
            <w:pPr>
              <w:pStyle w:val="NoSpacing"/>
              <w:jc w:val="center"/>
              <w:rPr>
                <w:rFonts w:asciiTheme="majorHAnsi" w:hAnsiTheme="majorHAnsi" w:cstheme="majorHAnsi"/>
                <w:b/>
                <w:sz w:val="20"/>
                <w:szCs w:val="20"/>
              </w:rPr>
            </w:pPr>
            <w:r w:rsidRPr="00882B73">
              <w:rPr>
                <w:rFonts w:asciiTheme="majorHAnsi" w:hAnsiTheme="majorHAnsi" w:cstheme="majorHAnsi"/>
                <w:b/>
                <w:sz w:val="20"/>
                <w:szCs w:val="20"/>
              </w:rPr>
              <w:t>Meeting Frequency</w:t>
            </w:r>
          </w:p>
        </w:tc>
        <w:tc>
          <w:tcPr>
            <w:tcW w:w="2160" w:type="dxa"/>
            <w:shd w:val="clear" w:color="auto" w:fill="D9E2F3" w:themeFill="accent1" w:themeFillTint="33"/>
          </w:tcPr>
          <w:p w14:paraId="59871885" w14:textId="77777777" w:rsidR="00990B9B" w:rsidRPr="00882B73" w:rsidRDefault="00990B9B" w:rsidP="00FF4CFF">
            <w:pPr>
              <w:pStyle w:val="NoSpacing"/>
              <w:jc w:val="center"/>
              <w:rPr>
                <w:rFonts w:asciiTheme="majorHAnsi" w:hAnsiTheme="majorHAnsi" w:cstheme="majorHAnsi"/>
                <w:b/>
                <w:sz w:val="20"/>
                <w:szCs w:val="20"/>
              </w:rPr>
            </w:pPr>
            <w:r w:rsidRPr="00882B73">
              <w:rPr>
                <w:rFonts w:asciiTheme="majorHAnsi" w:hAnsiTheme="majorHAnsi" w:cstheme="majorHAnsi"/>
                <w:b/>
                <w:sz w:val="20"/>
                <w:szCs w:val="20"/>
              </w:rPr>
              <w:t>Turnaround Time</w:t>
            </w:r>
          </w:p>
        </w:tc>
        <w:tc>
          <w:tcPr>
            <w:tcW w:w="2880" w:type="dxa"/>
            <w:shd w:val="clear" w:color="auto" w:fill="D9E2F3" w:themeFill="accent1" w:themeFillTint="33"/>
          </w:tcPr>
          <w:p w14:paraId="2EC47F8F" w14:textId="77777777" w:rsidR="00990B9B" w:rsidRPr="00882B73" w:rsidRDefault="00990B9B" w:rsidP="00FF4CFF">
            <w:pPr>
              <w:pStyle w:val="NoSpacing"/>
              <w:jc w:val="center"/>
              <w:rPr>
                <w:rFonts w:asciiTheme="majorHAnsi" w:hAnsiTheme="majorHAnsi" w:cstheme="majorHAnsi"/>
                <w:b/>
                <w:sz w:val="20"/>
                <w:szCs w:val="20"/>
              </w:rPr>
            </w:pPr>
            <w:r w:rsidRPr="00882B73">
              <w:rPr>
                <w:rFonts w:asciiTheme="majorHAnsi" w:hAnsiTheme="majorHAnsi" w:cstheme="majorHAnsi"/>
                <w:b/>
                <w:sz w:val="20"/>
                <w:szCs w:val="20"/>
              </w:rPr>
              <w:t>Required Documents</w:t>
            </w:r>
          </w:p>
        </w:tc>
        <w:tc>
          <w:tcPr>
            <w:tcW w:w="7015" w:type="dxa"/>
            <w:shd w:val="clear" w:color="auto" w:fill="D9E2F3" w:themeFill="accent1" w:themeFillTint="33"/>
          </w:tcPr>
          <w:p w14:paraId="435E513D" w14:textId="77777777" w:rsidR="00990B9B" w:rsidRPr="00882B73" w:rsidRDefault="00990B9B" w:rsidP="00FF4CFF">
            <w:pPr>
              <w:pStyle w:val="NoSpacing"/>
              <w:jc w:val="center"/>
              <w:rPr>
                <w:rFonts w:asciiTheme="majorHAnsi" w:hAnsiTheme="majorHAnsi" w:cstheme="majorHAnsi"/>
                <w:b/>
                <w:sz w:val="20"/>
                <w:szCs w:val="20"/>
              </w:rPr>
            </w:pPr>
            <w:r w:rsidRPr="00882B73">
              <w:rPr>
                <w:rFonts w:asciiTheme="majorHAnsi" w:hAnsiTheme="majorHAnsi" w:cstheme="majorHAnsi"/>
                <w:b/>
                <w:sz w:val="20"/>
                <w:szCs w:val="20"/>
              </w:rPr>
              <w:t>Notes</w:t>
            </w:r>
          </w:p>
        </w:tc>
      </w:tr>
      <w:tr w:rsidR="00990B9B" w14:paraId="76A502F5" w14:textId="77777777" w:rsidTr="00FF4CFF">
        <w:tc>
          <w:tcPr>
            <w:tcW w:w="2335" w:type="dxa"/>
          </w:tcPr>
          <w:p w14:paraId="2AB87AC3" w14:textId="77777777" w:rsidR="00990B9B" w:rsidRPr="00882B73" w:rsidRDefault="00990B9B" w:rsidP="00FF4CFF">
            <w:pPr>
              <w:pStyle w:val="NoSpacing"/>
              <w:rPr>
                <w:sz w:val="12"/>
                <w:szCs w:val="12"/>
              </w:rPr>
            </w:pPr>
          </w:p>
          <w:p w14:paraId="024A4C68" w14:textId="5758CBE1" w:rsidR="00990B9B" w:rsidRDefault="003C70FF" w:rsidP="00FF4CFF">
            <w:pPr>
              <w:pStyle w:val="NoSpacing"/>
              <w:rPr>
                <w:sz w:val="20"/>
                <w:szCs w:val="20"/>
              </w:rPr>
            </w:pPr>
            <w:r>
              <w:rPr>
                <w:sz w:val="20"/>
                <w:szCs w:val="20"/>
              </w:rPr>
              <w:t xml:space="preserve">N/A – </w:t>
            </w:r>
          </w:p>
          <w:p w14:paraId="04926962" w14:textId="77777777" w:rsidR="000C78F2" w:rsidRPr="000C78F2" w:rsidRDefault="000C78F2" w:rsidP="00FF4CFF">
            <w:pPr>
              <w:pStyle w:val="NoSpacing"/>
              <w:rPr>
                <w:sz w:val="12"/>
                <w:szCs w:val="12"/>
              </w:rPr>
            </w:pPr>
          </w:p>
          <w:p w14:paraId="48AF3BD5" w14:textId="05972CE1" w:rsidR="009D718E" w:rsidRDefault="003C70FF" w:rsidP="00FF4CFF">
            <w:pPr>
              <w:pStyle w:val="NoSpacing"/>
              <w:rPr>
                <w:sz w:val="20"/>
                <w:szCs w:val="20"/>
              </w:rPr>
            </w:pPr>
            <w:r>
              <w:rPr>
                <w:sz w:val="20"/>
                <w:szCs w:val="20"/>
              </w:rPr>
              <w:t>RIA submission triggers multiple reviews</w:t>
            </w:r>
            <w:r w:rsidR="009D718E">
              <w:rPr>
                <w:sz w:val="20"/>
                <w:szCs w:val="20"/>
              </w:rPr>
              <w:t xml:space="preserve"> </w:t>
            </w:r>
          </w:p>
          <w:p w14:paraId="13A166B1" w14:textId="77777777" w:rsidR="009D718E" w:rsidRPr="009D718E" w:rsidRDefault="009D718E" w:rsidP="00FF4CFF">
            <w:pPr>
              <w:pStyle w:val="NoSpacing"/>
              <w:rPr>
                <w:sz w:val="12"/>
                <w:szCs w:val="12"/>
              </w:rPr>
            </w:pPr>
          </w:p>
          <w:p w14:paraId="627EDB07" w14:textId="580B685A" w:rsidR="003C70FF" w:rsidRDefault="009D718E" w:rsidP="00FF4CFF">
            <w:pPr>
              <w:pStyle w:val="NoSpacing"/>
              <w:rPr>
                <w:sz w:val="20"/>
                <w:szCs w:val="20"/>
              </w:rPr>
            </w:pPr>
            <w:r>
              <w:rPr>
                <w:sz w:val="20"/>
                <w:szCs w:val="20"/>
              </w:rPr>
              <w:lastRenderedPageBreak/>
              <w:t xml:space="preserve">(i.e., </w:t>
            </w:r>
            <w:r w:rsidRPr="009D718E">
              <w:rPr>
                <w:sz w:val="20"/>
                <w:szCs w:val="20"/>
              </w:rPr>
              <w:t>Banner Feasibility, Coverage Analysis, Budget, and Contract</w:t>
            </w:r>
            <w:r>
              <w:rPr>
                <w:sz w:val="20"/>
                <w:szCs w:val="20"/>
              </w:rPr>
              <w:t>)</w:t>
            </w:r>
          </w:p>
          <w:p w14:paraId="7761E2C8" w14:textId="77777777" w:rsidR="00990B9B" w:rsidRPr="00575003" w:rsidRDefault="00990B9B" w:rsidP="00FF4CFF">
            <w:pPr>
              <w:pStyle w:val="NoSpacing"/>
              <w:rPr>
                <w:sz w:val="12"/>
                <w:szCs w:val="12"/>
              </w:rPr>
            </w:pPr>
          </w:p>
        </w:tc>
        <w:tc>
          <w:tcPr>
            <w:tcW w:w="2160" w:type="dxa"/>
          </w:tcPr>
          <w:p w14:paraId="01460AEC" w14:textId="77777777" w:rsidR="00990B9B" w:rsidRPr="00882B73" w:rsidRDefault="00990B9B" w:rsidP="00FF4CFF">
            <w:pPr>
              <w:pStyle w:val="NoSpacing"/>
              <w:rPr>
                <w:sz w:val="12"/>
                <w:szCs w:val="12"/>
              </w:rPr>
            </w:pPr>
          </w:p>
          <w:p w14:paraId="191B7D15" w14:textId="3F7D4232" w:rsidR="00DB480E" w:rsidRDefault="00DB480E" w:rsidP="00FF4CFF">
            <w:pPr>
              <w:pStyle w:val="NoSpacing"/>
              <w:rPr>
                <w:sz w:val="20"/>
                <w:szCs w:val="20"/>
              </w:rPr>
            </w:pPr>
            <w:r>
              <w:rPr>
                <w:sz w:val="20"/>
                <w:szCs w:val="20"/>
              </w:rPr>
              <w:t>Banner Feasibility:</w:t>
            </w:r>
          </w:p>
          <w:p w14:paraId="13B4FFEE" w14:textId="5887F1D9" w:rsidR="00990B9B" w:rsidRDefault="003C70FF" w:rsidP="00FF4CFF">
            <w:pPr>
              <w:pStyle w:val="NoSpacing"/>
              <w:rPr>
                <w:sz w:val="20"/>
                <w:szCs w:val="20"/>
              </w:rPr>
            </w:pPr>
            <w:r>
              <w:rPr>
                <w:sz w:val="20"/>
                <w:szCs w:val="20"/>
              </w:rPr>
              <w:t xml:space="preserve">2 – </w:t>
            </w:r>
            <w:r w:rsidR="00AC45DA">
              <w:rPr>
                <w:sz w:val="20"/>
                <w:szCs w:val="20"/>
              </w:rPr>
              <w:t>6</w:t>
            </w:r>
            <w:r>
              <w:rPr>
                <w:sz w:val="20"/>
                <w:szCs w:val="20"/>
              </w:rPr>
              <w:t xml:space="preserve"> weeks</w:t>
            </w:r>
          </w:p>
          <w:p w14:paraId="1511968C" w14:textId="0807D396" w:rsidR="003C70FF" w:rsidRPr="00AD12BF" w:rsidRDefault="003C70FF" w:rsidP="00FF4CFF">
            <w:pPr>
              <w:pStyle w:val="NoSpacing"/>
              <w:rPr>
                <w:sz w:val="12"/>
                <w:szCs w:val="12"/>
              </w:rPr>
            </w:pPr>
          </w:p>
          <w:p w14:paraId="4BCEA5FD" w14:textId="77777777" w:rsidR="00575003" w:rsidRDefault="00575003" w:rsidP="00FF4CFF">
            <w:pPr>
              <w:pStyle w:val="NoSpacing"/>
              <w:rPr>
                <w:sz w:val="12"/>
                <w:szCs w:val="12"/>
              </w:rPr>
            </w:pPr>
          </w:p>
          <w:p w14:paraId="203AD086" w14:textId="77777777" w:rsidR="00DB480E" w:rsidRPr="00DB480E" w:rsidRDefault="00DB480E" w:rsidP="00DB480E">
            <w:pPr>
              <w:pStyle w:val="NoSpacing"/>
              <w:rPr>
                <w:sz w:val="20"/>
                <w:szCs w:val="20"/>
              </w:rPr>
            </w:pPr>
            <w:r w:rsidRPr="00DB480E">
              <w:rPr>
                <w:sz w:val="20"/>
                <w:szCs w:val="20"/>
              </w:rPr>
              <w:t xml:space="preserve">Coverage Analysis: </w:t>
            </w:r>
          </w:p>
          <w:p w14:paraId="0B5E68F1" w14:textId="7F464E05" w:rsidR="00DB480E" w:rsidRPr="00DB480E" w:rsidRDefault="004A0CA8" w:rsidP="00DB480E">
            <w:pPr>
              <w:pStyle w:val="NoSpacing"/>
              <w:rPr>
                <w:sz w:val="20"/>
                <w:szCs w:val="20"/>
              </w:rPr>
            </w:pPr>
            <w:r>
              <w:rPr>
                <w:sz w:val="20"/>
                <w:szCs w:val="20"/>
              </w:rPr>
              <w:t>4 – 6</w:t>
            </w:r>
            <w:r w:rsidR="00DB480E" w:rsidRPr="00DB480E">
              <w:rPr>
                <w:sz w:val="20"/>
                <w:szCs w:val="20"/>
              </w:rPr>
              <w:t xml:space="preserve"> weeks</w:t>
            </w:r>
          </w:p>
          <w:p w14:paraId="3FECAB3C" w14:textId="2F4CCB3B" w:rsidR="00DB480E" w:rsidRDefault="00DB480E" w:rsidP="00DB480E">
            <w:pPr>
              <w:pStyle w:val="NoSpacing"/>
              <w:rPr>
                <w:sz w:val="12"/>
                <w:szCs w:val="12"/>
              </w:rPr>
            </w:pPr>
          </w:p>
          <w:p w14:paraId="301D5094" w14:textId="77777777" w:rsidR="00AD12BF" w:rsidRPr="00DB480E" w:rsidRDefault="00AD12BF" w:rsidP="00DB480E">
            <w:pPr>
              <w:pStyle w:val="NoSpacing"/>
              <w:rPr>
                <w:sz w:val="12"/>
                <w:szCs w:val="12"/>
              </w:rPr>
            </w:pPr>
          </w:p>
          <w:p w14:paraId="7571F3C9" w14:textId="77777777" w:rsidR="00DB480E" w:rsidRPr="00DB480E" w:rsidRDefault="00DB480E" w:rsidP="00DB480E">
            <w:pPr>
              <w:pStyle w:val="NoSpacing"/>
              <w:rPr>
                <w:sz w:val="20"/>
                <w:szCs w:val="20"/>
              </w:rPr>
            </w:pPr>
            <w:r w:rsidRPr="00DB480E">
              <w:rPr>
                <w:sz w:val="20"/>
                <w:szCs w:val="20"/>
              </w:rPr>
              <w:t>Contract and Budget:</w:t>
            </w:r>
          </w:p>
          <w:p w14:paraId="771DB84D" w14:textId="7D655FAB" w:rsidR="00CA0074" w:rsidRPr="00CA0074" w:rsidRDefault="004A0CA8" w:rsidP="00DB480E">
            <w:pPr>
              <w:pStyle w:val="NoSpacing"/>
              <w:rPr>
                <w:sz w:val="20"/>
                <w:szCs w:val="20"/>
              </w:rPr>
            </w:pPr>
            <w:r>
              <w:rPr>
                <w:sz w:val="20"/>
                <w:szCs w:val="20"/>
              </w:rPr>
              <w:t>90</w:t>
            </w:r>
            <w:r w:rsidR="00AD12BF">
              <w:rPr>
                <w:sz w:val="20"/>
                <w:szCs w:val="20"/>
              </w:rPr>
              <w:t xml:space="preserve"> – 12</w:t>
            </w:r>
            <w:r w:rsidR="00DB480E" w:rsidRPr="00DB480E">
              <w:rPr>
                <w:sz w:val="20"/>
                <w:szCs w:val="20"/>
              </w:rPr>
              <w:t>0 days</w:t>
            </w:r>
          </w:p>
        </w:tc>
        <w:tc>
          <w:tcPr>
            <w:tcW w:w="2880" w:type="dxa"/>
          </w:tcPr>
          <w:p w14:paraId="4A34677F" w14:textId="77777777" w:rsidR="00990B9B" w:rsidRPr="00882B73" w:rsidRDefault="00990B9B" w:rsidP="00FF4CFF">
            <w:pPr>
              <w:pStyle w:val="NoSpacing"/>
              <w:rPr>
                <w:sz w:val="12"/>
                <w:szCs w:val="12"/>
              </w:rPr>
            </w:pPr>
          </w:p>
          <w:p w14:paraId="57734C60" w14:textId="4A2B2F29" w:rsidR="00990B9B" w:rsidRDefault="000C78F2" w:rsidP="00FF4CFF">
            <w:pPr>
              <w:pStyle w:val="NoSpacing"/>
              <w:rPr>
                <w:sz w:val="20"/>
                <w:szCs w:val="20"/>
              </w:rPr>
            </w:pPr>
            <w:r w:rsidRPr="000C78F2">
              <w:rPr>
                <w:sz w:val="20"/>
                <w:szCs w:val="20"/>
              </w:rPr>
              <w:t xml:space="preserve">Protocol, IB, ICF, subject materials, </w:t>
            </w:r>
            <w:r>
              <w:rPr>
                <w:sz w:val="20"/>
                <w:szCs w:val="20"/>
              </w:rPr>
              <w:t xml:space="preserve">draft UA (local) IRB application, </w:t>
            </w:r>
            <w:r w:rsidR="00CA0074">
              <w:rPr>
                <w:sz w:val="20"/>
                <w:szCs w:val="20"/>
              </w:rPr>
              <w:t>draft budget/contract</w:t>
            </w:r>
          </w:p>
          <w:p w14:paraId="7D45E586" w14:textId="77777777" w:rsidR="00990B9B" w:rsidRPr="00882B73" w:rsidRDefault="00990B9B" w:rsidP="00FF4CFF">
            <w:pPr>
              <w:pStyle w:val="NoSpacing"/>
              <w:rPr>
                <w:sz w:val="12"/>
                <w:szCs w:val="12"/>
              </w:rPr>
            </w:pPr>
          </w:p>
        </w:tc>
        <w:tc>
          <w:tcPr>
            <w:tcW w:w="7015" w:type="dxa"/>
          </w:tcPr>
          <w:p w14:paraId="7D834009" w14:textId="77777777" w:rsidR="00990B9B" w:rsidRPr="00882B73" w:rsidRDefault="00990B9B" w:rsidP="00FF4CFF">
            <w:pPr>
              <w:pStyle w:val="NoSpacing"/>
              <w:rPr>
                <w:sz w:val="12"/>
                <w:szCs w:val="12"/>
              </w:rPr>
            </w:pPr>
          </w:p>
          <w:p w14:paraId="4848FE14" w14:textId="3C59B2BA" w:rsidR="00AF0710" w:rsidRPr="001B2468" w:rsidRDefault="00AF0710" w:rsidP="00AF0710">
            <w:pPr>
              <w:pStyle w:val="NoSpacing"/>
              <w:rPr>
                <w:b/>
                <w:sz w:val="20"/>
                <w:szCs w:val="20"/>
              </w:rPr>
            </w:pPr>
            <w:r w:rsidRPr="001B2468">
              <w:rPr>
                <w:b/>
                <w:sz w:val="20"/>
                <w:szCs w:val="20"/>
              </w:rPr>
              <w:t>Internal portal submission for UA and Banner feasibility and official submission of contract and budget.</w:t>
            </w:r>
          </w:p>
          <w:p w14:paraId="33481D3C" w14:textId="7B5A636F" w:rsidR="00AF0710" w:rsidRPr="001B2468" w:rsidRDefault="00AF0710" w:rsidP="00AF0710">
            <w:pPr>
              <w:pStyle w:val="NoSpacing"/>
              <w:rPr>
                <w:b/>
                <w:sz w:val="12"/>
                <w:szCs w:val="12"/>
              </w:rPr>
            </w:pPr>
          </w:p>
          <w:p w14:paraId="52C50634" w14:textId="77777777" w:rsidR="00520F0E" w:rsidRPr="005844E7" w:rsidRDefault="00520F0E" w:rsidP="00520F0E">
            <w:pPr>
              <w:pStyle w:val="NoSpacing"/>
              <w:rPr>
                <w:b/>
                <w:i/>
                <w:sz w:val="20"/>
                <w:szCs w:val="20"/>
              </w:rPr>
            </w:pPr>
            <w:r w:rsidRPr="005844E7">
              <w:rPr>
                <w:b/>
                <w:i/>
                <w:sz w:val="20"/>
                <w:szCs w:val="20"/>
              </w:rPr>
              <w:t>Budget-specific timeline process:</w:t>
            </w:r>
          </w:p>
          <w:p w14:paraId="55A5987A" w14:textId="6B8BE948" w:rsidR="00520F0E" w:rsidRDefault="00520F0E" w:rsidP="00520F0E">
            <w:pPr>
              <w:pStyle w:val="NoSpacing"/>
              <w:rPr>
                <w:sz w:val="20"/>
                <w:szCs w:val="20"/>
              </w:rPr>
            </w:pPr>
            <w:r w:rsidRPr="00520F0E">
              <w:rPr>
                <w:sz w:val="20"/>
                <w:szCs w:val="20"/>
              </w:rPr>
              <w:lastRenderedPageBreak/>
              <w:t>The first step in our budgeting process is to create a Payor Coverage Analysis (PCA).  The PCA consist of reviewing the protocol and schedule of events to determine the study activities that are research related vs. conventional care.  Once the PCA has been completed and approved by our medical partner, then budget negotiations will begin.</w:t>
            </w:r>
          </w:p>
          <w:p w14:paraId="7E14D845" w14:textId="77777777" w:rsidR="00520F0E" w:rsidRPr="0063083C" w:rsidRDefault="00520F0E" w:rsidP="00AF0710">
            <w:pPr>
              <w:pStyle w:val="NoSpacing"/>
              <w:rPr>
                <w:sz w:val="12"/>
                <w:szCs w:val="12"/>
              </w:rPr>
            </w:pPr>
          </w:p>
          <w:p w14:paraId="709643B6" w14:textId="77777777" w:rsidR="00AF0710" w:rsidRPr="005844E7" w:rsidRDefault="00AF0710" w:rsidP="00AF0710">
            <w:pPr>
              <w:pStyle w:val="NoSpacing"/>
              <w:rPr>
                <w:b/>
                <w:i/>
                <w:sz w:val="20"/>
                <w:szCs w:val="20"/>
              </w:rPr>
            </w:pPr>
            <w:r w:rsidRPr="005844E7">
              <w:rPr>
                <w:b/>
                <w:i/>
                <w:sz w:val="20"/>
                <w:szCs w:val="20"/>
              </w:rPr>
              <w:t>Contract/budget submission:</w:t>
            </w:r>
          </w:p>
          <w:p w14:paraId="43B01A0F" w14:textId="454F3503" w:rsidR="00AF0710" w:rsidRDefault="00AF0710" w:rsidP="00AF0710">
            <w:pPr>
              <w:pStyle w:val="NoSpacing"/>
              <w:rPr>
                <w:sz w:val="20"/>
                <w:szCs w:val="20"/>
              </w:rPr>
            </w:pPr>
            <w:r w:rsidRPr="00AF0710">
              <w:rPr>
                <w:sz w:val="20"/>
                <w:szCs w:val="20"/>
              </w:rPr>
              <w:t xml:space="preserve">The University of Arizona Medical Center works in affiliation with Banner Health. Send all initial documents to the regulatory/start-up coordinator. All protocols must go through internal resource review before the budget/contract can be submitted for negotiations. Once these documents are submitted to our budget and contracts teams, they undergo internal review with Banner for feasibility. Once feasibility review is completed, a UA contract negotiator will be assigned to your study. This is considered “Day 0.” The University’s contract office completes its initial review of the contract terms, and the document is then sent to Banner’s legal department for review. Once all initial changes from both parties are consolidated, the UA contract negotiator will reach out to you directly with any redlined edits. Our institution has a goal of having the contract and budget executed within 90 days of Day 0. However, because Banner’s review is an independent process, we are not able to provide a timeline for their response.  </w:t>
            </w:r>
          </w:p>
          <w:p w14:paraId="0AB19B1F" w14:textId="61F04F92" w:rsidR="00CA0074" w:rsidRPr="00AF0710" w:rsidRDefault="0053200B" w:rsidP="00AF0710">
            <w:pPr>
              <w:pStyle w:val="NoSpacing"/>
              <w:rPr>
                <w:sz w:val="20"/>
                <w:szCs w:val="20"/>
              </w:rPr>
            </w:pPr>
            <w:r>
              <w:rPr>
                <w:i/>
                <w:sz w:val="20"/>
                <w:szCs w:val="20"/>
              </w:rPr>
              <w:t xml:space="preserve">Note: </w:t>
            </w:r>
            <w:r w:rsidR="00CA0074" w:rsidRPr="00CA0074">
              <w:rPr>
                <w:i/>
                <w:sz w:val="20"/>
                <w:szCs w:val="20"/>
              </w:rPr>
              <w:t xml:space="preserve">FE CTA/budget </w:t>
            </w:r>
            <w:r w:rsidR="00CA0074" w:rsidRPr="00CA0074">
              <w:rPr>
                <w:b/>
                <w:i/>
                <w:sz w:val="20"/>
                <w:szCs w:val="20"/>
              </w:rPr>
              <w:t>NOT</w:t>
            </w:r>
            <w:r w:rsidR="00CA0074" w:rsidRPr="00CA0074">
              <w:rPr>
                <w:i/>
                <w:sz w:val="20"/>
                <w:szCs w:val="20"/>
              </w:rPr>
              <w:t xml:space="preserve"> required for IRB submission</w:t>
            </w:r>
            <w:r w:rsidR="00CA0074">
              <w:rPr>
                <w:i/>
                <w:sz w:val="20"/>
                <w:szCs w:val="20"/>
              </w:rPr>
              <w:t>.</w:t>
            </w:r>
          </w:p>
          <w:p w14:paraId="40AAE1CB" w14:textId="77777777" w:rsidR="00990B9B" w:rsidRPr="00882B73" w:rsidRDefault="00990B9B" w:rsidP="00520F0E">
            <w:pPr>
              <w:pStyle w:val="NoSpacing"/>
              <w:rPr>
                <w:sz w:val="12"/>
                <w:szCs w:val="12"/>
              </w:rPr>
            </w:pPr>
          </w:p>
        </w:tc>
      </w:tr>
    </w:tbl>
    <w:p w14:paraId="1BCF27A0" w14:textId="7610BB26" w:rsidR="00296FC4" w:rsidRDefault="00DE5139" w:rsidP="000B2A65">
      <w:pPr>
        <w:pStyle w:val="Heading3"/>
      </w:pPr>
      <w:r>
        <w:lastRenderedPageBreak/>
        <w:t xml:space="preserve">RLSS/RSC </w:t>
      </w:r>
      <w:r w:rsidR="004269AE">
        <w:t xml:space="preserve">(Radiation Safety) </w:t>
      </w:r>
      <w:r>
        <w:t>Review</w:t>
      </w:r>
    </w:p>
    <w:tbl>
      <w:tblPr>
        <w:tblStyle w:val="TableGrid"/>
        <w:tblW w:w="0" w:type="auto"/>
        <w:tblLook w:val="04A0" w:firstRow="1" w:lastRow="0" w:firstColumn="1" w:lastColumn="0" w:noHBand="0" w:noVBand="1"/>
      </w:tblPr>
      <w:tblGrid>
        <w:gridCol w:w="2335"/>
        <w:gridCol w:w="2160"/>
        <w:gridCol w:w="2880"/>
        <w:gridCol w:w="7015"/>
      </w:tblGrid>
      <w:tr w:rsidR="00456F63" w14:paraId="314FAF61" w14:textId="77777777" w:rsidTr="00FF4CFF">
        <w:tc>
          <w:tcPr>
            <w:tcW w:w="2335" w:type="dxa"/>
            <w:shd w:val="clear" w:color="auto" w:fill="D9E2F3" w:themeFill="accent1" w:themeFillTint="33"/>
          </w:tcPr>
          <w:p w14:paraId="2C21D463" w14:textId="77777777" w:rsidR="00456F63" w:rsidRPr="00882B73" w:rsidRDefault="00456F63" w:rsidP="00FF4CFF">
            <w:pPr>
              <w:pStyle w:val="NoSpacing"/>
              <w:jc w:val="center"/>
              <w:rPr>
                <w:rFonts w:asciiTheme="majorHAnsi" w:hAnsiTheme="majorHAnsi" w:cstheme="majorHAnsi"/>
                <w:b/>
                <w:sz w:val="20"/>
                <w:szCs w:val="20"/>
              </w:rPr>
            </w:pPr>
            <w:r w:rsidRPr="00882B73">
              <w:rPr>
                <w:rFonts w:asciiTheme="majorHAnsi" w:hAnsiTheme="majorHAnsi" w:cstheme="majorHAnsi"/>
                <w:b/>
                <w:sz w:val="20"/>
                <w:szCs w:val="20"/>
              </w:rPr>
              <w:t>Meeting Frequency</w:t>
            </w:r>
          </w:p>
        </w:tc>
        <w:tc>
          <w:tcPr>
            <w:tcW w:w="2160" w:type="dxa"/>
            <w:shd w:val="clear" w:color="auto" w:fill="D9E2F3" w:themeFill="accent1" w:themeFillTint="33"/>
          </w:tcPr>
          <w:p w14:paraId="28DDA259" w14:textId="77777777" w:rsidR="00456F63" w:rsidRPr="00882B73" w:rsidRDefault="00456F63" w:rsidP="00FF4CFF">
            <w:pPr>
              <w:pStyle w:val="NoSpacing"/>
              <w:jc w:val="center"/>
              <w:rPr>
                <w:rFonts w:asciiTheme="majorHAnsi" w:hAnsiTheme="majorHAnsi" w:cstheme="majorHAnsi"/>
                <w:b/>
                <w:sz w:val="20"/>
                <w:szCs w:val="20"/>
              </w:rPr>
            </w:pPr>
            <w:r w:rsidRPr="00882B73">
              <w:rPr>
                <w:rFonts w:asciiTheme="majorHAnsi" w:hAnsiTheme="majorHAnsi" w:cstheme="majorHAnsi"/>
                <w:b/>
                <w:sz w:val="20"/>
                <w:szCs w:val="20"/>
              </w:rPr>
              <w:t>Turnaround Time</w:t>
            </w:r>
          </w:p>
        </w:tc>
        <w:tc>
          <w:tcPr>
            <w:tcW w:w="2880" w:type="dxa"/>
            <w:shd w:val="clear" w:color="auto" w:fill="D9E2F3" w:themeFill="accent1" w:themeFillTint="33"/>
          </w:tcPr>
          <w:p w14:paraId="59A9F5A4" w14:textId="77777777" w:rsidR="00456F63" w:rsidRPr="00882B73" w:rsidRDefault="00456F63" w:rsidP="00FF4CFF">
            <w:pPr>
              <w:pStyle w:val="NoSpacing"/>
              <w:jc w:val="center"/>
              <w:rPr>
                <w:rFonts w:asciiTheme="majorHAnsi" w:hAnsiTheme="majorHAnsi" w:cstheme="majorHAnsi"/>
                <w:b/>
                <w:sz w:val="20"/>
                <w:szCs w:val="20"/>
              </w:rPr>
            </w:pPr>
            <w:r w:rsidRPr="00882B73">
              <w:rPr>
                <w:rFonts w:asciiTheme="majorHAnsi" w:hAnsiTheme="majorHAnsi" w:cstheme="majorHAnsi"/>
                <w:b/>
                <w:sz w:val="20"/>
                <w:szCs w:val="20"/>
              </w:rPr>
              <w:t>Required Documents</w:t>
            </w:r>
          </w:p>
        </w:tc>
        <w:tc>
          <w:tcPr>
            <w:tcW w:w="7015" w:type="dxa"/>
            <w:shd w:val="clear" w:color="auto" w:fill="D9E2F3" w:themeFill="accent1" w:themeFillTint="33"/>
          </w:tcPr>
          <w:p w14:paraId="68416F17" w14:textId="77777777" w:rsidR="00456F63" w:rsidRPr="00882B73" w:rsidRDefault="00456F63" w:rsidP="00FF4CFF">
            <w:pPr>
              <w:pStyle w:val="NoSpacing"/>
              <w:jc w:val="center"/>
              <w:rPr>
                <w:rFonts w:asciiTheme="majorHAnsi" w:hAnsiTheme="majorHAnsi" w:cstheme="majorHAnsi"/>
                <w:b/>
                <w:sz w:val="20"/>
                <w:szCs w:val="20"/>
              </w:rPr>
            </w:pPr>
            <w:r w:rsidRPr="00882B73">
              <w:rPr>
                <w:rFonts w:asciiTheme="majorHAnsi" w:hAnsiTheme="majorHAnsi" w:cstheme="majorHAnsi"/>
                <w:b/>
                <w:sz w:val="20"/>
                <w:szCs w:val="20"/>
              </w:rPr>
              <w:t>Notes</w:t>
            </w:r>
          </w:p>
        </w:tc>
      </w:tr>
      <w:tr w:rsidR="00456F63" w14:paraId="4D5721A3" w14:textId="77777777" w:rsidTr="00FF4CFF">
        <w:tc>
          <w:tcPr>
            <w:tcW w:w="2335" w:type="dxa"/>
          </w:tcPr>
          <w:p w14:paraId="5907F6E6" w14:textId="77777777" w:rsidR="00456F63" w:rsidRPr="00882B73" w:rsidRDefault="00456F63" w:rsidP="00FF4CFF">
            <w:pPr>
              <w:pStyle w:val="NoSpacing"/>
              <w:rPr>
                <w:sz w:val="12"/>
                <w:szCs w:val="12"/>
              </w:rPr>
            </w:pPr>
          </w:p>
          <w:p w14:paraId="2197CD84" w14:textId="77777777" w:rsidR="00456F63" w:rsidRDefault="00456F63" w:rsidP="00FF4CFF">
            <w:pPr>
              <w:pStyle w:val="NoSpacing"/>
              <w:rPr>
                <w:sz w:val="20"/>
                <w:szCs w:val="20"/>
              </w:rPr>
            </w:pPr>
            <w:r>
              <w:rPr>
                <w:sz w:val="20"/>
                <w:szCs w:val="20"/>
              </w:rPr>
              <w:t>As needed</w:t>
            </w:r>
          </w:p>
          <w:p w14:paraId="57B41360" w14:textId="77777777" w:rsidR="00456F63" w:rsidRPr="000A44EA" w:rsidRDefault="00456F63" w:rsidP="00FF4CFF">
            <w:pPr>
              <w:pStyle w:val="NoSpacing"/>
              <w:rPr>
                <w:sz w:val="20"/>
                <w:szCs w:val="20"/>
              </w:rPr>
            </w:pPr>
          </w:p>
        </w:tc>
        <w:tc>
          <w:tcPr>
            <w:tcW w:w="2160" w:type="dxa"/>
          </w:tcPr>
          <w:p w14:paraId="32581C39" w14:textId="77777777" w:rsidR="00456F63" w:rsidRPr="00882B73" w:rsidRDefault="00456F63" w:rsidP="00FF4CFF">
            <w:pPr>
              <w:pStyle w:val="NoSpacing"/>
              <w:rPr>
                <w:sz w:val="12"/>
                <w:szCs w:val="12"/>
              </w:rPr>
            </w:pPr>
          </w:p>
          <w:p w14:paraId="793F8215" w14:textId="089969AA" w:rsidR="00456F63" w:rsidRPr="000A44EA" w:rsidRDefault="00BB7A1A" w:rsidP="00FF4CFF">
            <w:pPr>
              <w:pStyle w:val="NoSpacing"/>
              <w:rPr>
                <w:sz w:val="20"/>
                <w:szCs w:val="20"/>
              </w:rPr>
            </w:pPr>
            <w:r>
              <w:rPr>
                <w:sz w:val="20"/>
                <w:szCs w:val="20"/>
              </w:rPr>
              <w:t>2</w:t>
            </w:r>
            <w:r w:rsidR="00456F63">
              <w:rPr>
                <w:sz w:val="20"/>
                <w:szCs w:val="20"/>
              </w:rPr>
              <w:t xml:space="preserve"> week</w:t>
            </w:r>
            <w:r>
              <w:rPr>
                <w:sz w:val="20"/>
                <w:szCs w:val="20"/>
              </w:rPr>
              <w:t>s</w:t>
            </w:r>
          </w:p>
        </w:tc>
        <w:tc>
          <w:tcPr>
            <w:tcW w:w="2880" w:type="dxa"/>
          </w:tcPr>
          <w:p w14:paraId="146E557E" w14:textId="77777777" w:rsidR="00456F63" w:rsidRPr="00882B73" w:rsidRDefault="00456F63" w:rsidP="00FF4CFF">
            <w:pPr>
              <w:pStyle w:val="NoSpacing"/>
              <w:rPr>
                <w:sz w:val="12"/>
                <w:szCs w:val="12"/>
              </w:rPr>
            </w:pPr>
          </w:p>
          <w:p w14:paraId="67D291F8" w14:textId="0D0B5312" w:rsidR="00456F63" w:rsidRDefault="00BB7A1A" w:rsidP="00FF4CFF">
            <w:pPr>
              <w:pStyle w:val="NoSpacing"/>
              <w:rPr>
                <w:sz w:val="20"/>
                <w:szCs w:val="20"/>
              </w:rPr>
            </w:pPr>
            <w:r w:rsidRPr="00BB7A1A">
              <w:rPr>
                <w:sz w:val="20"/>
                <w:szCs w:val="20"/>
              </w:rPr>
              <w:t>Protocol, IB, tracked ICF radiation risk language, RLSS</w:t>
            </w:r>
            <w:r>
              <w:rPr>
                <w:sz w:val="20"/>
                <w:szCs w:val="20"/>
              </w:rPr>
              <w:t>/RSC</w:t>
            </w:r>
            <w:r w:rsidRPr="00BB7A1A">
              <w:rPr>
                <w:sz w:val="20"/>
                <w:szCs w:val="20"/>
              </w:rPr>
              <w:t xml:space="preserve"> cover sheet</w:t>
            </w:r>
          </w:p>
          <w:p w14:paraId="1436D713" w14:textId="77777777" w:rsidR="00456F63" w:rsidRPr="00882B73" w:rsidRDefault="00456F63" w:rsidP="00FF4CFF">
            <w:pPr>
              <w:pStyle w:val="NoSpacing"/>
              <w:rPr>
                <w:sz w:val="12"/>
                <w:szCs w:val="12"/>
              </w:rPr>
            </w:pPr>
          </w:p>
        </w:tc>
        <w:tc>
          <w:tcPr>
            <w:tcW w:w="7015" w:type="dxa"/>
          </w:tcPr>
          <w:p w14:paraId="16E5B0AC" w14:textId="77777777" w:rsidR="00456F63" w:rsidRPr="00882B73" w:rsidRDefault="00456F63" w:rsidP="00FF4CFF">
            <w:pPr>
              <w:pStyle w:val="NoSpacing"/>
              <w:rPr>
                <w:sz w:val="12"/>
                <w:szCs w:val="12"/>
              </w:rPr>
            </w:pPr>
          </w:p>
          <w:p w14:paraId="04B775E1" w14:textId="02B7BCAF" w:rsidR="00456F63" w:rsidRDefault="009416A8" w:rsidP="00FF4CFF">
            <w:pPr>
              <w:pStyle w:val="NoSpacing"/>
              <w:rPr>
                <w:sz w:val="20"/>
                <w:szCs w:val="20"/>
              </w:rPr>
            </w:pPr>
            <w:r>
              <w:rPr>
                <w:sz w:val="20"/>
                <w:szCs w:val="20"/>
              </w:rPr>
              <w:t>Email submission to RLSS (UAHS):</w:t>
            </w:r>
          </w:p>
          <w:p w14:paraId="5DCE4975" w14:textId="5C7C1ED9" w:rsidR="009416A8" w:rsidRDefault="00037398" w:rsidP="00FF4CFF">
            <w:pPr>
              <w:pStyle w:val="NoSpacing"/>
              <w:rPr>
                <w:sz w:val="20"/>
                <w:szCs w:val="20"/>
              </w:rPr>
            </w:pPr>
            <w:hyperlink r:id="rId14" w:history="1">
              <w:r w:rsidR="00023AA9" w:rsidRPr="00B8226E">
                <w:rPr>
                  <w:rStyle w:val="Hyperlink"/>
                  <w:sz w:val="20"/>
                  <w:szCs w:val="20"/>
                </w:rPr>
                <w:t>rlss-help@email.arizona.edu</w:t>
              </w:r>
            </w:hyperlink>
            <w:r w:rsidR="00023AA9">
              <w:rPr>
                <w:sz w:val="20"/>
                <w:szCs w:val="20"/>
              </w:rPr>
              <w:t xml:space="preserve">; </w:t>
            </w:r>
            <w:hyperlink r:id="rId15" w:history="1">
              <w:r w:rsidR="00023AA9" w:rsidRPr="00B8226E">
                <w:rPr>
                  <w:rStyle w:val="Hyperlink"/>
                  <w:sz w:val="20"/>
                  <w:szCs w:val="20"/>
                </w:rPr>
                <w:t>harris23@arizona.edu</w:t>
              </w:r>
            </w:hyperlink>
            <w:r w:rsidR="00023AA9">
              <w:rPr>
                <w:sz w:val="20"/>
                <w:szCs w:val="20"/>
              </w:rPr>
              <w:t xml:space="preserve"> </w:t>
            </w:r>
          </w:p>
          <w:p w14:paraId="20B85F46" w14:textId="5C2BBE3E" w:rsidR="00023AA9" w:rsidRPr="00012936" w:rsidRDefault="00023AA9" w:rsidP="00FF4CFF">
            <w:pPr>
              <w:pStyle w:val="NoSpacing"/>
              <w:rPr>
                <w:sz w:val="12"/>
                <w:szCs w:val="12"/>
              </w:rPr>
            </w:pPr>
          </w:p>
          <w:p w14:paraId="152E4B1C" w14:textId="10DBC6BB" w:rsidR="00023AA9" w:rsidRDefault="00023AA9" w:rsidP="00FF4CFF">
            <w:pPr>
              <w:pStyle w:val="NoSpacing"/>
              <w:rPr>
                <w:sz w:val="20"/>
                <w:szCs w:val="20"/>
              </w:rPr>
            </w:pPr>
            <w:r>
              <w:rPr>
                <w:sz w:val="20"/>
                <w:szCs w:val="20"/>
              </w:rPr>
              <w:t>Email submission to RSC (Banner):</w:t>
            </w:r>
          </w:p>
          <w:p w14:paraId="5A63BC3D" w14:textId="2C36DBBC" w:rsidR="00023AA9" w:rsidRDefault="00037398" w:rsidP="00FF4CFF">
            <w:pPr>
              <w:pStyle w:val="NoSpacing"/>
              <w:rPr>
                <w:sz w:val="20"/>
                <w:szCs w:val="20"/>
              </w:rPr>
            </w:pPr>
            <w:hyperlink r:id="rId16" w:history="1">
              <w:r w:rsidR="00012936" w:rsidRPr="00B8226E">
                <w:rPr>
                  <w:rStyle w:val="Hyperlink"/>
                  <w:sz w:val="20"/>
                  <w:szCs w:val="20"/>
                </w:rPr>
                <w:t>daniel.silvain@bannerhealth.com</w:t>
              </w:r>
            </w:hyperlink>
            <w:r w:rsidR="00012936">
              <w:rPr>
                <w:sz w:val="20"/>
                <w:szCs w:val="20"/>
              </w:rPr>
              <w:t xml:space="preserve">; </w:t>
            </w:r>
            <w:hyperlink r:id="rId17" w:history="1">
              <w:r w:rsidR="00012936" w:rsidRPr="00B8226E">
                <w:rPr>
                  <w:rStyle w:val="Hyperlink"/>
                  <w:sz w:val="20"/>
                  <w:szCs w:val="20"/>
                </w:rPr>
                <w:t>sydney.goosen@bannerhealth.com</w:t>
              </w:r>
            </w:hyperlink>
            <w:r w:rsidR="00012936">
              <w:rPr>
                <w:sz w:val="20"/>
                <w:szCs w:val="20"/>
              </w:rPr>
              <w:t xml:space="preserve"> </w:t>
            </w:r>
          </w:p>
          <w:p w14:paraId="0D31DF7B" w14:textId="77777777" w:rsidR="00456F63" w:rsidRPr="00882B73" w:rsidRDefault="00456F63" w:rsidP="00FF4CFF">
            <w:pPr>
              <w:pStyle w:val="NoSpacing"/>
              <w:rPr>
                <w:sz w:val="12"/>
                <w:szCs w:val="12"/>
              </w:rPr>
            </w:pPr>
          </w:p>
        </w:tc>
      </w:tr>
    </w:tbl>
    <w:p w14:paraId="26C46942" w14:textId="4DE4E389" w:rsidR="00012936" w:rsidRDefault="00012936" w:rsidP="00012936">
      <w:pPr>
        <w:pStyle w:val="Heading3"/>
      </w:pPr>
      <w:r>
        <w:t>Institutional Biosafety Committee (IBC) Review</w:t>
      </w:r>
    </w:p>
    <w:tbl>
      <w:tblPr>
        <w:tblStyle w:val="TableGrid"/>
        <w:tblW w:w="0" w:type="auto"/>
        <w:tblLook w:val="04A0" w:firstRow="1" w:lastRow="0" w:firstColumn="1" w:lastColumn="0" w:noHBand="0" w:noVBand="1"/>
      </w:tblPr>
      <w:tblGrid>
        <w:gridCol w:w="2335"/>
        <w:gridCol w:w="2160"/>
        <w:gridCol w:w="2880"/>
        <w:gridCol w:w="7015"/>
      </w:tblGrid>
      <w:tr w:rsidR="00012936" w14:paraId="0969872B" w14:textId="77777777" w:rsidTr="00FF4CFF">
        <w:tc>
          <w:tcPr>
            <w:tcW w:w="2335" w:type="dxa"/>
            <w:shd w:val="clear" w:color="auto" w:fill="D9E2F3" w:themeFill="accent1" w:themeFillTint="33"/>
          </w:tcPr>
          <w:p w14:paraId="07D1F41F" w14:textId="77777777" w:rsidR="00012936" w:rsidRPr="00882B73" w:rsidRDefault="00012936" w:rsidP="00FF4CFF">
            <w:pPr>
              <w:pStyle w:val="NoSpacing"/>
              <w:jc w:val="center"/>
              <w:rPr>
                <w:rFonts w:asciiTheme="majorHAnsi" w:hAnsiTheme="majorHAnsi" w:cstheme="majorHAnsi"/>
                <w:b/>
                <w:sz w:val="20"/>
                <w:szCs w:val="20"/>
              </w:rPr>
            </w:pPr>
            <w:r w:rsidRPr="00882B73">
              <w:rPr>
                <w:rFonts w:asciiTheme="majorHAnsi" w:hAnsiTheme="majorHAnsi" w:cstheme="majorHAnsi"/>
                <w:b/>
                <w:sz w:val="20"/>
                <w:szCs w:val="20"/>
              </w:rPr>
              <w:t>Meeting Frequency</w:t>
            </w:r>
          </w:p>
        </w:tc>
        <w:tc>
          <w:tcPr>
            <w:tcW w:w="2160" w:type="dxa"/>
            <w:shd w:val="clear" w:color="auto" w:fill="D9E2F3" w:themeFill="accent1" w:themeFillTint="33"/>
          </w:tcPr>
          <w:p w14:paraId="1C8F0415" w14:textId="77777777" w:rsidR="00012936" w:rsidRPr="00882B73" w:rsidRDefault="00012936" w:rsidP="00FF4CFF">
            <w:pPr>
              <w:pStyle w:val="NoSpacing"/>
              <w:jc w:val="center"/>
              <w:rPr>
                <w:rFonts w:asciiTheme="majorHAnsi" w:hAnsiTheme="majorHAnsi" w:cstheme="majorHAnsi"/>
                <w:b/>
                <w:sz w:val="20"/>
                <w:szCs w:val="20"/>
              </w:rPr>
            </w:pPr>
            <w:r w:rsidRPr="00882B73">
              <w:rPr>
                <w:rFonts w:asciiTheme="majorHAnsi" w:hAnsiTheme="majorHAnsi" w:cstheme="majorHAnsi"/>
                <w:b/>
                <w:sz w:val="20"/>
                <w:szCs w:val="20"/>
              </w:rPr>
              <w:t>Turnaround Time</w:t>
            </w:r>
          </w:p>
        </w:tc>
        <w:tc>
          <w:tcPr>
            <w:tcW w:w="2880" w:type="dxa"/>
            <w:shd w:val="clear" w:color="auto" w:fill="D9E2F3" w:themeFill="accent1" w:themeFillTint="33"/>
          </w:tcPr>
          <w:p w14:paraId="359C63A9" w14:textId="77777777" w:rsidR="00012936" w:rsidRPr="00882B73" w:rsidRDefault="00012936" w:rsidP="00FF4CFF">
            <w:pPr>
              <w:pStyle w:val="NoSpacing"/>
              <w:jc w:val="center"/>
              <w:rPr>
                <w:rFonts w:asciiTheme="majorHAnsi" w:hAnsiTheme="majorHAnsi" w:cstheme="majorHAnsi"/>
                <w:b/>
                <w:sz w:val="20"/>
                <w:szCs w:val="20"/>
              </w:rPr>
            </w:pPr>
            <w:r w:rsidRPr="00882B73">
              <w:rPr>
                <w:rFonts w:asciiTheme="majorHAnsi" w:hAnsiTheme="majorHAnsi" w:cstheme="majorHAnsi"/>
                <w:b/>
                <w:sz w:val="20"/>
                <w:szCs w:val="20"/>
              </w:rPr>
              <w:t>Required Documents</w:t>
            </w:r>
          </w:p>
        </w:tc>
        <w:tc>
          <w:tcPr>
            <w:tcW w:w="7015" w:type="dxa"/>
            <w:shd w:val="clear" w:color="auto" w:fill="D9E2F3" w:themeFill="accent1" w:themeFillTint="33"/>
          </w:tcPr>
          <w:p w14:paraId="4BA80F8E" w14:textId="77777777" w:rsidR="00012936" w:rsidRPr="00882B73" w:rsidRDefault="00012936" w:rsidP="00FF4CFF">
            <w:pPr>
              <w:pStyle w:val="NoSpacing"/>
              <w:jc w:val="center"/>
              <w:rPr>
                <w:rFonts w:asciiTheme="majorHAnsi" w:hAnsiTheme="majorHAnsi" w:cstheme="majorHAnsi"/>
                <w:b/>
                <w:sz w:val="20"/>
                <w:szCs w:val="20"/>
              </w:rPr>
            </w:pPr>
            <w:r w:rsidRPr="00882B73">
              <w:rPr>
                <w:rFonts w:asciiTheme="majorHAnsi" w:hAnsiTheme="majorHAnsi" w:cstheme="majorHAnsi"/>
                <w:b/>
                <w:sz w:val="20"/>
                <w:szCs w:val="20"/>
              </w:rPr>
              <w:t>Notes</w:t>
            </w:r>
          </w:p>
        </w:tc>
      </w:tr>
      <w:tr w:rsidR="00012936" w14:paraId="1090810F" w14:textId="77777777" w:rsidTr="00FF4CFF">
        <w:tc>
          <w:tcPr>
            <w:tcW w:w="2335" w:type="dxa"/>
          </w:tcPr>
          <w:p w14:paraId="30732229" w14:textId="77777777" w:rsidR="00012936" w:rsidRPr="00882B73" w:rsidRDefault="00012936" w:rsidP="00FF4CFF">
            <w:pPr>
              <w:pStyle w:val="NoSpacing"/>
              <w:rPr>
                <w:sz w:val="12"/>
                <w:szCs w:val="12"/>
              </w:rPr>
            </w:pPr>
          </w:p>
          <w:p w14:paraId="4BF258CF" w14:textId="7D9D3DE5" w:rsidR="00012936" w:rsidRDefault="00012936" w:rsidP="00FF4CFF">
            <w:pPr>
              <w:pStyle w:val="NoSpacing"/>
              <w:rPr>
                <w:sz w:val="20"/>
                <w:szCs w:val="20"/>
              </w:rPr>
            </w:pPr>
            <w:r>
              <w:rPr>
                <w:sz w:val="20"/>
                <w:szCs w:val="20"/>
              </w:rPr>
              <w:t>Once monthly</w:t>
            </w:r>
          </w:p>
          <w:p w14:paraId="38EA7C5F" w14:textId="77777777" w:rsidR="00012936" w:rsidRPr="00012936" w:rsidRDefault="00012936" w:rsidP="00FF4CFF">
            <w:pPr>
              <w:pStyle w:val="NoSpacing"/>
              <w:rPr>
                <w:sz w:val="12"/>
                <w:szCs w:val="12"/>
              </w:rPr>
            </w:pPr>
          </w:p>
          <w:p w14:paraId="2B45D5D7" w14:textId="44C7B225" w:rsidR="00012936" w:rsidRPr="000A44EA" w:rsidRDefault="00012936" w:rsidP="00FF4CFF">
            <w:pPr>
              <w:pStyle w:val="NoSpacing"/>
              <w:rPr>
                <w:sz w:val="20"/>
                <w:szCs w:val="20"/>
              </w:rPr>
            </w:pPr>
            <w:r>
              <w:rPr>
                <w:sz w:val="20"/>
                <w:szCs w:val="20"/>
              </w:rPr>
              <w:t>3</w:t>
            </w:r>
            <w:r w:rsidRPr="00012936">
              <w:rPr>
                <w:sz w:val="20"/>
                <w:szCs w:val="20"/>
                <w:vertAlign w:val="superscript"/>
              </w:rPr>
              <w:t>rd</w:t>
            </w:r>
            <w:r>
              <w:rPr>
                <w:sz w:val="20"/>
                <w:szCs w:val="20"/>
              </w:rPr>
              <w:t xml:space="preserve"> Wednesday</w:t>
            </w:r>
          </w:p>
        </w:tc>
        <w:tc>
          <w:tcPr>
            <w:tcW w:w="2160" w:type="dxa"/>
          </w:tcPr>
          <w:p w14:paraId="31296E60" w14:textId="77777777" w:rsidR="00012936" w:rsidRPr="00882B73" w:rsidRDefault="00012936" w:rsidP="00FF4CFF">
            <w:pPr>
              <w:pStyle w:val="NoSpacing"/>
              <w:rPr>
                <w:sz w:val="12"/>
                <w:szCs w:val="12"/>
              </w:rPr>
            </w:pPr>
          </w:p>
          <w:p w14:paraId="1D7C277A" w14:textId="509EDFA6" w:rsidR="00012936" w:rsidRPr="000A44EA" w:rsidRDefault="00012936" w:rsidP="00FF4CFF">
            <w:pPr>
              <w:pStyle w:val="NoSpacing"/>
              <w:rPr>
                <w:sz w:val="20"/>
                <w:szCs w:val="20"/>
              </w:rPr>
            </w:pPr>
            <w:r>
              <w:rPr>
                <w:sz w:val="20"/>
                <w:szCs w:val="20"/>
              </w:rPr>
              <w:t>3 business days</w:t>
            </w:r>
          </w:p>
        </w:tc>
        <w:tc>
          <w:tcPr>
            <w:tcW w:w="2880" w:type="dxa"/>
          </w:tcPr>
          <w:p w14:paraId="3F033B8D" w14:textId="77777777" w:rsidR="00012936" w:rsidRPr="00882B73" w:rsidRDefault="00012936" w:rsidP="00FF4CFF">
            <w:pPr>
              <w:pStyle w:val="NoSpacing"/>
              <w:rPr>
                <w:sz w:val="12"/>
                <w:szCs w:val="12"/>
              </w:rPr>
            </w:pPr>
          </w:p>
          <w:p w14:paraId="7A106DF4" w14:textId="2D4D2637" w:rsidR="00012936" w:rsidRDefault="007B5E11" w:rsidP="00FF4CFF">
            <w:pPr>
              <w:pStyle w:val="NoSpacing"/>
              <w:rPr>
                <w:sz w:val="20"/>
                <w:szCs w:val="20"/>
              </w:rPr>
            </w:pPr>
            <w:r w:rsidRPr="007B5E11">
              <w:rPr>
                <w:sz w:val="20"/>
                <w:szCs w:val="20"/>
              </w:rPr>
              <w:t>Protocol, IB, tracked ICF radiation risk language, IBC submission forms</w:t>
            </w:r>
          </w:p>
          <w:p w14:paraId="635732C2" w14:textId="77777777" w:rsidR="00012936" w:rsidRPr="00882B73" w:rsidRDefault="00012936" w:rsidP="00FF4CFF">
            <w:pPr>
              <w:pStyle w:val="NoSpacing"/>
              <w:rPr>
                <w:sz w:val="12"/>
                <w:szCs w:val="12"/>
              </w:rPr>
            </w:pPr>
          </w:p>
        </w:tc>
        <w:tc>
          <w:tcPr>
            <w:tcW w:w="7015" w:type="dxa"/>
          </w:tcPr>
          <w:p w14:paraId="234325E7" w14:textId="77777777" w:rsidR="00012936" w:rsidRPr="00882B73" w:rsidRDefault="00012936" w:rsidP="00FF4CFF">
            <w:pPr>
              <w:pStyle w:val="NoSpacing"/>
              <w:rPr>
                <w:sz w:val="12"/>
                <w:szCs w:val="12"/>
              </w:rPr>
            </w:pPr>
          </w:p>
          <w:p w14:paraId="6211D832" w14:textId="5399E613" w:rsidR="00012936" w:rsidRDefault="00012936" w:rsidP="00FF4CFF">
            <w:pPr>
              <w:pStyle w:val="NoSpacing"/>
              <w:rPr>
                <w:sz w:val="20"/>
                <w:szCs w:val="20"/>
              </w:rPr>
            </w:pPr>
            <w:r>
              <w:rPr>
                <w:sz w:val="20"/>
                <w:szCs w:val="20"/>
              </w:rPr>
              <w:t>Email submission to:</w:t>
            </w:r>
          </w:p>
          <w:p w14:paraId="619FE8BA" w14:textId="5F241BA4" w:rsidR="00012936" w:rsidRDefault="00037398" w:rsidP="00FF4CFF">
            <w:pPr>
              <w:pStyle w:val="NoSpacing"/>
              <w:rPr>
                <w:sz w:val="20"/>
                <w:szCs w:val="20"/>
              </w:rPr>
            </w:pPr>
            <w:hyperlink r:id="rId18" w:history="1">
              <w:r w:rsidR="00012936" w:rsidRPr="00B8226E">
                <w:rPr>
                  <w:rStyle w:val="Hyperlink"/>
                  <w:sz w:val="20"/>
                  <w:szCs w:val="20"/>
                </w:rPr>
                <w:t>rlss-help@email.arizona.edu</w:t>
              </w:r>
            </w:hyperlink>
            <w:r w:rsidR="00012936">
              <w:rPr>
                <w:sz w:val="20"/>
                <w:szCs w:val="20"/>
              </w:rPr>
              <w:t xml:space="preserve">; </w:t>
            </w:r>
            <w:hyperlink r:id="rId19" w:history="1">
              <w:r w:rsidR="00F2179B" w:rsidRPr="00B8226E">
                <w:rPr>
                  <w:rStyle w:val="Hyperlink"/>
                  <w:sz w:val="20"/>
                  <w:szCs w:val="20"/>
                </w:rPr>
                <w:t>rlss-committee-support@email.arizona.edu</w:t>
              </w:r>
            </w:hyperlink>
            <w:r w:rsidR="00F2179B">
              <w:rPr>
                <w:sz w:val="20"/>
                <w:szCs w:val="20"/>
              </w:rPr>
              <w:t xml:space="preserve"> </w:t>
            </w:r>
          </w:p>
          <w:p w14:paraId="44732648" w14:textId="77777777" w:rsidR="00012936" w:rsidRPr="00882B73" w:rsidRDefault="00012936" w:rsidP="00F2179B">
            <w:pPr>
              <w:pStyle w:val="NoSpacing"/>
              <w:rPr>
                <w:sz w:val="12"/>
                <w:szCs w:val="12"/>
              </w:rPr>
            </w:pPr>
          </w:p>
        </w:tc>
      </w:tr>
    </w:tbl>
    <w:p w14:paraId="60F9CEA4" w14:textId="5EDC2B70" w:rsidR="00012936" w:rsidRDefault="00C0581D" w:rsidP="00C0581D">
      <w:pPr>
        <w:pStyle w:val="Heading3"/>
      </w:pPr>
      <w:r>
        <w:lastRenderedPageBreak/>
        <w:t>ICF Review &amp; Finalization</w:t>
      </w:r>
    </w:p>
    <w:tbl>
      <w:tblPr>
        <w:tblStyle w:val="TableGrid"/>
        <w:tblW w:w="0" w:type="auto"/>
        <w:tblLook w:val="04A0" w:firstRow="1" w:lastRow="0" w:firstColumn="1" w:lastColumn="0" w:noHBand="0" w:noVBand="1"/>
      </w:tblPr>
      <w:tblGrid>
        <w:gridCol w:w="2335"/>
        <w:gridCol w:w="2160"/>
        <w:gridCol w:w="2880"/>
        <w:gridCol w:w="7015"/>
      </w:tblGrid>
      <w:tr w:rsidR="00C0581D" w14:paraId="75380F99" w14:textId="77777777" w:rsidTr="00FF4CFF">
        <w:tc>
          <w:tcPr>
            <w:tcW w:w="2335" w:type="dxa"/>
            <w:shd w:val="clear" w:color="auto" w:fill="D9E2F3" w:themeFill="accent1" w:themeFillTint="33"/>
          </w:tcPr>
          <w:p w14:paraId="38AE23CF" w14:textId="77777777" w:rsidR="00C0581D" w:rsidRPr="00882B73" w:rsidRDefault="00C0581D" w:rsidP="00FF4CFF">
            <w:pPr>
              <w:pStyle w:val="NoSpacing"/>
              <w:jc w:val="center"/>
              <w:rPr>
                <w:rFonts w:asciiTheme="majorHAnsi" w:hAnsiTheme="majorHAnsi" w:cstheme="majorHAnsi"/>
                <w:b/>
                <w:sz w:val="20"/>
                <w:szCs w:val="20"/>
              </w:rPr>
            </w:pPr>
            <w:r w:rsidRPr="00882B73">
              <w:rPr>
                <w:rFonts w:asciiTheme="majorHAnsi" w:hAnsiTheme="majorHAnsi" w:cstheme="majorHAnsi"/>
                <w:b/>
                <w:sz w:val="20"/>
                <w:szCs w:val="20"/>
              </w:rPr>
              <w:t>Meeting Frequency</w:t>
            </w:r>
          </w:p>
        </w:tc>
        <w:tc>
          <w:tcPr>
            <w:tcW w:w="2160" w:type="dxa"/>
            <w:shd w:val="clear" w:color="auto" w:fill="D9E2F3" w:themeFill="accent1" w:themeFillTint="33"/>
          </w:tcPr>
          <w:p w14:paraId="0BA0808A" w14:textId="77777777" w:rsidR="00C0581D" w:rsidRPr="00882B73" w:rsidRDefault="00C0581D" w:rsidP="00FF4CFF">
            <w:pPr>
              <w:pStyle w:val="NoSpacing"/>
              <w:jc w:val="center"/>
              <w:rPr>
                <w:rFonts w:asciiTheme="majorHAnsi" w:hAnsiTheme="majorHAnsi" w:cstheme="majorHAnsi"/>
                <w:b/>
                <w:sz w:val="20"/>
                <w:szCs w:val="20"/>
              </w:rPr>
            </w:pPr>
            <w:r w:rsidRPr="00882B73">
              <w:rPr>
                <w:rFonts w:asciiTheme="majorHAnsi" w:hAnsiTheme="majorHAnsi" w:cstheme="majorHAnsi"/>
                <w:b/>
                <w:sz w:val="20"/>
                <w:szCs w:val="20"/>
              </w:rPr>
              <w:t>Turnaround Time</w:t>
            </w:r>
          </w:p>
        </w:tc>
        <w:tc>
          <w:tcPr>
            <w:tcW w:w="2880" w:type="dxa"/>
            <w:shd w:val="clear" w:color="auto" w:fill="D9E2F3" w:themeFill="accent1" w:themeFillTint="33"/>
          </w:tcPr>
          <w:p w14:paraId="276FD46C" w14:textId="77777777" w:rsidR="00C0581D" w:rsidRPr="00882B73" w:rsidRDefault="00C0581D" w:rsidP="00FF4CFF">
            <w:pPr>
              <w:pStyle w:val="NoSpacing"/>
              <w:jc w:val="center"/>
              <w:rPr>
                <w:rFonts w:asciiTheme="majorHAnsi" w:hAnsiTheme="majorHAnsi" w:cstheme="majorHAnsi"/>
                <w:b/>
                <w:sz w:val="20"/>
                <w:szCs w:val="20"/>
              </w:rPr>
            </w:pPr>
            <w:r w:rsidRPr="00882B73">
              <w:rPr>
                <w:rFonts w:asciiTheme="majorHAnsi" w:hAnsiTheme="majorHAnsi" w:cstheme="majorHAnsi"/>
                <w:b/>
                <w:sz w:val="20"/>
                <w:szCs w:val="20"/>
              </w:rPr>
              <w:t>Required Documents</w:t>
            </w:r>
          </w:p>
        </w:tc>
        <w:tc>
          <w:tcPr>
            <w:tcW w:w="7015" w:type="dxa"/>
            <w:shd w:val="clear" w:color="auto" w:fill="D9E2F3" w:themeFill="accent1" w:themeFillTint="33"/>
          </w:tcPr>
          <w:p w14:paraId="0835061C" w14:textId="77777777" w:rsidR="00C0581D" w:rsidRPr="00882B73" w:rsidRDefault="00C0581D" w:rsidP="00FF4CFF">
            <w:pPr>
              <w:pStyle w:val="NoSpacing"/>
              <w:jc w:val="center"/>
              <w:rPr>
                <w:rFonts w:asciiTheme="majorHAnsi" w:hAnsiTheme="majorHAnsi" w:cstheme="majorHAnsi"/>
                <w:b/>
                <w:sz w:val="20"/>
                <w:szCs w:val="20"/>
              </w:rPr>
            </w:pPr>
            <w:r w:rsidRPr="00882B73">
              <w:rPr>
                <w:rFonts w:asciiTheme="majorHAnsi" w:hAnsiTheme="majorHAnsi" w:cstheme="majorHAnsi"/>
                <w:b/>
                <w:sz w:val="20"/>
                <w:szCs w:val="20"/>
              </w:rPr>
              <w:t>Notes</w:t>
            </w:r>
          </w:p>
        </w:tc>
      </w:tr>
      <w:tr w:rsidR="00C0581D" w14:paraId="4E7B294D" w14:textId="77777777" w:rsidTr="00FF4CFF">
        <w:tc>
          <w:tcPr>
            <w:tcW w:w="2335" w:type="dxa"/>
          </w:tcPr>
          <w:p w14:paraId="02BB5FF7" w14:textId="77777777" w:rsidR="00C0581D" w:rsidRPr="00882B73" w:rsidRDefault="00C0581D" w:rsidP="00FF4CFF">
            <w:pPr>
              <w:pStyle w:val="NoSpacing"/>
              <w:rPr>
                <w:sz w:val="12"/>
                <w:szCs w:val="12"/>
              </w:rPr>
            </w:pPr>
          </w:p>
          <w:p w14:paraId="54D6CC4C" w14:textId="7F1CD977" w:rsidR="00C0581D" w:rsidRPr="000A44EA" w:rsidRDefault="00057CF5" w:rsidP="00FF4CFF">
            <w:pPr>
              <w:pStyle w:val="NoSpacing"/>
              <w:rPr>
                <w:sz w:val="20"/>
                <w:szCs w:val="20"/>
              </w:rPr>
            </w:pPr>
            <w:r>
              <w:rPr>
                <w:sz w:val="20"/>
                <w:szCs w:val="20"/>
              </w:rPr>
              <w:t>N/A</w:t>
            </w:r>
          </w:p>
        </w:tc>
        <w:tc>
          <w:tcPr>
            <w:tcW w:w="2160" w:type="dxa"/>
          </w:tcPr>
          <w:p w14:paraId="4F686908" w14:textId="77777777" w:rsidR="00C0581D" w:rsidRPr="00882B73" w:rsidRDefault="00C0581D" w:rsidP="00FF4CFF">
            <w:pPr>
              <w:pStyle w:val="NoSpacing"/>
              <w:rPr>
                <w:sz w:val="12"/>
                <w:szCs w:val="12"/>
              </w:rPr>
            </w:pPr>
          </w:p>
          <w:p w14:paraId="7392478C" w14:textId="0E59E4F1" w:rsidR="00C0581D" w:rsidRPr="000A44EA" w:rsidRDefault="00057CF5" w:rsidP="00FF4CFF">
            <w:pPr>
              <w:pStyle w:val="NoSpacing"/>
              <w:rPr>
                <w:sz w:val="20"/>
                <w:szCs w:val="20"/>
              </w:rPr>
            </w:pPr>
            <w:r>
              <w:rPr>
                <w:sz w:val="20"/>
                <w:szCs w:val="20"/>
              </w:rPr>
              <w:t>varies</w:t>
            </w:r>
          </w:p>
        </w:tc>
        <w:tc>
          <w:tcPr>
            <w:tcW w:w="2880" w:type="dxa"/>
          </w:tcPr>
          <w:p w14:paraId="4DCFB86D" w14:textId="77777777" w:rsidR="00C0581D" w:rsidRPr="00882B73" w:rsidRDefault="00C0581D" w:rsidP="00FF4CFF">
            <w:pPr>
              <w:pStyle w:val="NoSpacing"/>
              <w:rPr>
                <w:sz w:val="12"/>
                <w:szCs w:val="12"/>
              </w:rPr>
            </w:pPr>
          </w:p>
          <w:p w14:paraId="34E2FD19" w14:textId="141F211F" w:rsidR="00C0581D" w:rsidRDefault="00067F1B" w:rsidP="00FF4CFF">
            <w:pPr>
              <w:pStyle w:val="NoSpacing"/>
              <w:rPr>
                <w:sz w:val="20"/>
                <w:szCs w:val="20"/>
              </w:rPr>
            </w:pPr>
            <w:r>
              <w:rPr>
                <w:sz w:val="20"/>
                <w:szCs w:val="20"/>
              </w:rPr>
              <w:t>ICF template</w:t>
            </w:r>
          </w:p>
          <w:p w14:paraId="03147736" w14:textId="77777777" w:rsidR="00C0581D" w:rsidRPr="00882B73" w:rsidRDefault="00C0581D" w:rsidP="00FF4CFF">
            <w:pPr>
              <w:pStyle w:val="NoSpacing"/>
              <w:rPr>
                <w:sz w:val="12"/>
                <w:szCs w:val="12"/>
              </w:rPr>
            </w:pPr>
          </w:p>
        </w:tc>
        <w:tc>
          <w:tcPr>
            <w:tcW w:w="7015" w:type="dxa"/>
          </w:tcPr>
          <w:p w14:paraId="432DFEE6" w14:textId="77777777" w:rsidR="00C0581D" w:rsidRPr="00882B73" w:rsidRDefault="00C0581D" w:rsidP="00FF4CFF">
            <w:pPr>
              <w:pStyle w:val="NoSpacing"/>
              <w:rPr>
                <w:sz w:val="12"/>
                <w:szCs w:val="12"/>
              </w:rPr>
            </w:pPr>
          </w:p>
          <w:p w14:paraId="46B819A8" w14:textId="2D93CCBF" w:rsidR="00FF4CFF" w:rsidRPr="00FF4CFF" w:rsidRDefault="00FF4CFF" w:rsidP="00FF4CFF">
            <w:pPr>
              <w:pStyle w:val="NoSpacing"/>
              <w:rPr>
                <w:sz w:val="20"/>
                <w:szCs w:val="20"/>
              </w:rPr>
            </w:pPr>
            <w:r w:rsidRPr="00FF4CFF">
              <w:rPr>
                <w:sz w:val="20"/>
                <w:szCs w:val="20"/>
              </w:rPr>
              <w:t>ICF is first tracked by the IRB/Regulatory coordinator</w:t>
            </w:r>
            <w:r w:rsidR="00067F1B">
              <w:rPr>
                <w:sz w:val="20"/>
                <w:szCs w:val="20"/>
              </w:rPr>
              <w:t xml:space="preserve"> (inserts required UA/Banner language)</w:t>
            </w:r>
            <w:r w:rsidRPr="00FF4CFF">
              <w:rPr>
                <w:sz w:val="20"/>
                <w:szCs w:val="20"/>
              </w:rPr>
              <w:t xml:space="preserve">, then is </w:t>
            </w:r>
            <w:proofErr w:type="gramStart"/>
            <w:r w:rsidRPr="00FF4CFF">
              <w:rPr>
                <w:sz w:val="20"/>
                <w:szCs w:val="20"/>
              </w:rPr>
              <w:t>reviewed</w:t>
            </w:r>
            <w:proofErr w:type="gramEnd"/>
            <w:r w:rsidRPr="00FF4CFF">
              <w:rPr>
                <w:sz w:val="20"/>
                <w:szCs w:val="20"/>
              </w:rPr>
              <w:t xml:space="preserve"> and approved by RLSS, UAHS Finance team, and sponsor/CRO.</w:t>
            </w:r>
          </w:p>
          <w:p w14:paraId="1FBD1906" w14:textId="77777777" w:rsidR="00FF4CFF" w:rsidRPr="00FF4CFF" w:rsidRDefault="00FF4CFF" w:rsidP="00FF4CFF">
            <w:pPr>
              <w:pStyle w:val="NoSpacing"/>
              <w:rPr>
                <w:sz w:val="12"/>
                <w:szCs w:val="12"/>
              </w:rPr>
            </w:pPr>
          </w:p>
          <w:p w14:paraId="3475D099" w14:textId="4DCBB188" w:rsidR="00FF4CFF" w:rsidRPr="00FF4CFF" w:rsidRDefault="00FF4CFF" w:rsidP="00FF4CFF">
            <w:pPr>
              <w:pStyle w:val="NoSpacing"/>
              <w:rPr>
                <w:sz w:val="20"/>
                <w:szCs w:val="20"/>
              </w:rPr>
            </w:pPr>
            <w:r w:rsidRPr="00FF4CFF">
              <w:rPr>
                <w:sz w:val="20"/>
                <w:szCs w:val="20"/>
              </w:rPr>
              <w:t>Note</w:t>
            </w:r>
            <w:r w:rsidR="007B09BD">
              <w:rPr>
                <w:sz w:val="20"/>
                <w:szCs w:val="20"/>
              </w:rPr>
              <w:t xml:space="preserve">: </w:t>
            </w:r>
            <w:r w:rsidRPr="00FF4CFF">
              <w:rPr>
                <w:sz w:val="20"/>
                <w:szCs w:val="20"/>
              </w:rPr>
              <w:t>multiple ICF reviews by the Sponsor will likely be required prior to final approval as Finance routinely provide required ICF edits/language at different points in the review process</w:t>
            </w:r>
          </w:p>
          <w:p w14:paraId="26D05A1F" w14:textId="77777777" w:rsidR="00FF4CFF" w:rsidRPr="00FF4CFF" w:rsidRDefault="00FF4CFF" w:rsidP="00FF4CFF">
            <w:pPr>
              <w:pStyle w:val="NoSpacing"/>
              <w:rPr>
                <w:sz w:val="12"/>
                <w:szCs w:val="12"/>
              </w:rPr>
            </w:pPr>
          </w:p>
          <w:p w14:paraId="714A9802" w14:textId="62548295" w:rsidR="00FF4CFF" w:rsidRPr="001B2468" w:rsidRDefault="00FF4CFF" w:rsidP="00FF4CFF">
            <w:pPr>
              <w:pStyle w:val="NoSpacing"/>
              <w:rPr>
                <w:b/>
                <w:i/>
                <w:sz w:val="20"/>
                <w:szCs w:val="20"/>
              </w:rPr>
            </w:pPr>
            <w:r w:rsidRPr="001B2468">
              <w:rPr>
                <w:b/>
                <w:i/>
                <w:sz w:val="20"/>
                <w:szCs w:val="20"/>
              </w:rPr>
              <w:t xml:space="preserve">Spanish translations are requested due to </w:t>
            </w:r>
            <w:r w:rsidR="0094037A">
              <w:rPr>
                <w:b/>
                <w:i/>
                <w:sz w:val="20"/>
                <w:szCs w:val="20"/>
              </w:rPr>
              <w:t>UAHS</w:t>
            </w:r>
            <w:r w:rsidRPr="001B2468">
              <w:rPr>
                <w:b/>
                <w:i/>
                <w:sz w:val="20"/>
                <w:szCs w:val="20"/>
              </w:rPr>
              <w:t>’s high volume of Spanish-speaking subjects.</w:t>
            </w:r>
          </w:p>
          <w:p w14:paraId="07727EE7" w14:textId="77777777" w:rsidR="00C0581D" w:rsidRPr="00882B73" w:rsidRDefault="00C0581D" w:rsidP="00FF4CFF">
            <w:pPr>
              <w:pStyle w:val="NoSpacing"/>
              <w:rPr>
                <w:sz w:val="12"/>
                <w:szCs w:val="12"/>
              </w:rPr>
            </w:pPr>
          </w:p>
        </w:tc>
      </w:tr>
    </w:tbl>
    <w:p w14:paraId="3F7B4E90" w14:textId="005FE5B6" w:rsidR="00C0581D" w:rsidRDefault="00E4032C" w:rsidP="00E4032C">
      <w:pPr>
        <w:pStyle w:val="Heading2"/>
      </w:pPr>
      <w:r>
        <w:t>Simultaneous Prep &amp; Submissions</w:t>
      </w:r>
    </w:p>
    <w:p w14:paraId="64F0322D" w14:textId="40A38D26" w:rsidR="00747CBC" w:rsidRDefault="00747CBC" w:rsidP="00747CBC">
      <w:pPr>
        <w:pStyle w:val="Heading3"/>
      </w:pPr>
      <w:r>
        <w:t>UA IRB Submission</w:t>
      </w:r>
    </w:p>
    <w:tbl>
      <w:tblPr>
        <w:tblStyle w:val="TableGrid"/>
        <w:tblW w:w="0" w:type="auto"/>
        <w:tblLook w:val="04A0" w:firstRow="1" w:lastRow="0" w:firstColumn="1" w:lastColumn="0" w:noHBand="0" w:noVBand="1"/>
      </w:tblPr>
      <w:tblGrid>
        <w:gridCol w:w="2335"/>
        <w:gridCol w:w="2160"/>
        <w:gridCol w:w="2880"/>
        <w:gridCol w:w="7015"/>
      </w:tblGrid>
      <w:tr w:rsidR="00AA6B2D" w14:paraId="6397B2F1" w14:textId="77777777" w:rsidTr="00973F55">
        <w:tc>
          <w:tcPr>
            <w:tcW w:w="2335" w:type="dxa"/>
            <w:shd w:val="clear" w:color="auto" w:fill="D9E2F3" w:themeFill="accent1" w:themeFillTint="33"/>
          </w:tcPr>
          <w:p w14:paraId="76B42A1C" w14:textId="77777777" w:rsidR="00AA6B2D" w:rsidRPr="00882B73" w:rsidRDefault="00AA6B2D" w:rsidP="00973F55">
            <w:pPr>
              <w:pStyle w:val="NoSpacing"/>
              <w:jc w:val="center"/>
              <w:rPr>
                <w:rFonts w:asciiTheme="majorHAnsi" w:hAnsiTheme="majorHAnsi" w:cstheme="majorHAnsi"/>
                <w:b/>
                <w:sz w:val="20"/>
                <w:szCs w:val="20"/>
              </w:rPr>
            </w:pPr>
            <w:r w:rsidRPr="00882B73">
              <w:rPr>
                <w:rFonts w:asciiTheme="majorHAnsi" w:hAnsiTheme="majorHAnsi" w:cstheme="majorHAnsi"/>
                <w:b/>
                <w:sz w:val="20"/>
                <w:szCs w:val="20"/>
              </w:rPr>
              <w:t>Meeting Frequency</w:t>
            </w:r>
          </w:p>
        </w:tc>
        <w:tc>
          <w:tcPr>
            <w:tcW w:w="2160" w:type="dxa"/>
            <w:shd w:val="clear" w:color="auto" w:fill="D9E2F3" w:themeFill="accent1" w:themeFillTint="33"/>
          </w:tcPr>
          <w:p w14:paraId="78C07738" w14:textId="77777777" w:rsidR="00AA6B2D" w:rsidRPr="00882B73" w:rsidRDefault="00AA6B2D" w:rsidP="00973F55">
            <w:pPr>
              <w:pStyle w:val="NoSpacing"/>
              <w:jc w:val="center"/>
              <w:rPr>
                <w:rFonts w:asciiTheme="majorHAnsi" w:hAnsiTheme="majorHAnsi" w:cstheme="majorHAnsi"/>
                <w:b/>
                <w:sz w:val="20"/>
                <w:szCs w:val="20"/>
              </w:rPr>
            </w:pPr>
            <w:r w:rsidRPr="00882B73">
              <w:rPr>
                <w:rFonts w:asciiTheme="majorHAnsi" w:hAnsiTheme="majorHAnsi" w:cstheme="majorHAnsi"/>
                <w:b/>
                <w:sz w:val="20"/>
                <w:szCs w:val="20"/>
              </w:rPr>
              <w:t>Turnaround Time</w:t>
            </w:r>
          </w:p>
        </w:tc>
        <w:tc>
          <w:tcPr>
            <w:tcW w:w="2880" w:type="dxa"/>
            <w:shd w:val="clear" w:color="auto" w:fill="D9E2F3" w:themeFill="accent1" w:themeFillTint="33"/>
          </w:tcPr>
          <w:p w14:paraId="0AAA93B6" w14:textId="77777777" w:rsidR="00AA6B2D" w:rsidRPr="00882B73" w:rsidRDefault="00AA6B2D" w:rsidP="00973F55">
            <w:pPr>
              <w:pStyle w:val="NoSpacing"/>
              <w:jc w:val="center"/>
              <w:rPr>
                <w:rFonts w:asciiTheme="majorHAnsi" w:hAnsiTheme="majorHAnsi" w:cstheme="majorHAnsi"/>
                <w:b/>
                <w:sz w:val="20"/>
                <w:szCs w:val="20"/>
              </w:rPr>
            </w:pPr>
            <w:r w:rsidRPr="00882B73">
              <w:rPr>
                <w:rFonts w:asciiTheme="majorHAnsi" w:hAnsiTheme="majorHAnsi" w:cstheme="majorHAnsi"/>
                <w:b/>
                <w:sz w:val="20"/>
                <w:szCs w:val="20"/>
              </w:rPr>
              <w:t>Required Documents</w:t>
            </w:r>
          </w:p>
        </w:tc>
        <w:tc>
          <w:tcPr>
            <w:tcW w:w="7015" w:type="dxa"/>
            <w:shd w:val="clear" w:color="auto" w:fill="D9E2F3" w:themeFill="accent1" w:themeFillTint="33"/>
          </w:tcPr>
          <w:p w14:paraId="4CF1640A" w14:textId="77777777" w:rsidR="00AA6B2D" w:rsidRPr="00882B73" w:rsidRDefault="00AA6B2D" w:rsidP="00973F55">
            <w:pPr>
              <w:pStyle w:val="NoSpacing"/>
              <w:jc w:val="center"/>
              <w:rPr>
                <w:rFonts w:asciiTheme="majorHAnsi" w:hAnsiTheme="majorHAnsi" w:cstheme="majorHAnsi"/>
                <w:b/>
                <w:sz w:val="20"/>
                <w:szCs w:val="20"/>
              </w:rPr>
            </w:pPr>
            <w:r w:rsidRPr="00882B73">
              <w:rPr>
                <w:rFonts w:asciiTheme="majorHAnsi" w:hAnsiTheme="majorHAnsi" w:cstheme="majorHAnsi"/>
                <w:b/>
                <w:sz w:val="20"/>
                <w:szCs w:val="20"/>
              </w:rPr>
              <w:t>Notes</w:t>
            </w:r>
          </w:p>
        </w:tc>
      </w:tr>
      <w:tr w:rsidR="00AA6B2D" w14:paraId="2E186660" w14:textId="77777777" w:rsidTr="00973F55">
        <w:tc>
          <w:tcPr>
            <w:tcW w:w="2335" w:type="dxa"/>
          </w:tcPr>
          <w:p w14:paraId="785AE721" w14:textId="77777777" w:rsidR="000059EC" w:rsidRPr="00570BF8" w:rsidRDefault="000059EC" w:rsidP="000059EC">
            <w:pPr>
              <w:pStyle w:val="NoSpacing"/>
              <w:rPr>
                <w:sz w:val="12"/>
                <w:szCs w:val="12"/>
              </w:rPr>
            </w:pPr>
          </w:p>
          <w:p w14:paraId="5261DD0A" w14:textId="25433E10" w:rsidR="000059EC" w:rsidRDefault="00524D04" w:rsidP="000059EC">
            <w:pPr>
              <w:pStyle w:val="NoSpacing"/>
              <w:rPr>
                <w:sz w:val="20"/>
                <w:szCs w:val="20"/>
              </w:rPr>
            </w:pPr>
            <w:r>
              <w:rPr>
                <w:sz w:val="20"/>
                <w:szCs w:val="20"/>
              </w:rPr>
              <w:t>Expedited Chair Review</w:t>
            </w:r>
            <w:r w:rsidR="000059EC">
              <w:rPr>
                <w:sz w:val="20"/>
                <w:szCs w:val="20"/>
              </w:rPr>
              <w:t>:</w:t>
            </w:r>
          </w:p>
          <w:p w14:paraId="687F7CAE" w14:textId="1A0E2AC6" w:rsidR="00524D04" w:rsidRPr="007B4B5F" w:rsidRDefault="00524D04" w:rsidP="000059EC">
            <w:pPr>
              <w:pStyle w:val="NoSpacing"/>
              <w:rPr>
                <w:i/>
                <w:sz w:val="18"/>
                <w:szCs w:val="18"/>
              </w:rPr>
            </w:pPr>
            <w:r>
              <w:rPr>
                <w:i/>
                <w:sz w:val="18"/>
                <w:szCs w:val="18"/>
              </w:rPr>
              <w:t>For deferral to central IRB</w:t>
            </w:r>
          </w:p>
          <w:p w14:paraId="0F69B2CF" w14:textId="77777777" w:rsidR="000059EC" w:rsidRPr="00570BF8" w:rsidRDefault="000059EC" w:rsidP="000059EC">
            <w:pPr>
              <w:pStyle w:val="NoSpacing"/>
              <w:rPr>
                <w:sz w:val="12"/>
                <w:szCs w:val="12"/>
              </w:rPr>
            </w:pPr>
          </w:p>
          <w:p w14:paraId="64FD716F" w14:textId="77777777" w:rsidR="000059EC" w:rsidRDefault="000059EC" w:rsidP="000059EC">
            <w:pPr>
              <w:pStyle w:val="NoSpacing"/>
              <w:rPr>
                <w:sz w:val="20"/>
                <w:szCs w:val="20"/>
              </w:rPr>
            </w:pPr>
            <w:r>
              <w:rPr>
                <w:sz w:val="20"/>
                <w:szCs w:val="20"/>
              </w:rPr>
              <w:t>R</w:t>
            </w:r>
            <w:r w:rsidRPr="00570BF8">
              <w:rPr>
                <w:sz w:val="20"/>
                <w:szCs w:val="20"/>
              </w:rPr>
              <w:t>eviewed by IRB staff in the order received</w:t>
            </w:r>
          </w:p>
          <w:p w14:paraId="75F11126" w14:textId="69F59F0A" w:rsidR="00AA6B2D" w:rsidRDefault="00AA6B2D" w:rsidP="00973F55">
            <w:pPr>
              <w:pStyle w:val="NoSpacing"/>
              <w:rPr>
                <w:sz w:val="12"/>
                <w:szCs w:val="12"/>
              </w:rPr>
            </w:pPr>
          </w:p>
          <w:p w14:paraId="0EE33C2B" w14:textId="3E8808ED" w:rsidR="000059EC" w:rsidRDefault="000059EC" w:rsidP="00973F55">
            <w:pPr>
              <w:pStyle w:val="NoSpacing"/>
              <w:rPr>
                <w:sz w:val="12"/>
                <w:szCs w:val="12"/>
              </w:rPr>
            </w:pPr>
          </w:p>
          <w:p w14:paraId="03CB34A2" w14:textId="77777777" w:rsidR="000059EC" w:rsidRPr="00054774" w:rsidRDefault="000059EC" w:rsidP="00973F55">
            <w:pPr>
              <w:pStyle w:val="NoSpacing"/>
              <w:rPr>
                <w:sz w:val="12"/>
                <w:szCs w:val="12"/>
              </w:rPr>
            </w:pPr>
          </w:p>
          <w:p w14:paraId="7DFD0610" w14:textId="3B75C4BA" w:rsidR="00524D04" w:rsidRPr="00524D04" w:rsidRDefault="00570BF8" w:rsidP="00973F55">
            <w:pPr>
              <w:pStyle w:val="NoSpacing"/>
              <w:rPr>
                <w:i/>
                <w:sz w:val="18"/>
                <w:szCs w:val="18"/>
              </w:rPr>
            </w:pPr>
            <w:r w:rsidRPr="001C1778">
              <w:rPr>
                <w:sz w:val="20"/>
                <w:szCs w:val="20"/>
                <w:u w:val="single"/>
              </w:rPr>
              <w:t>Full Committee Review</w:t>
            </w:r>
            <w:r>
              <w:rPr>
                <w:sz w:val="20"/>
                <w:szCs w:val="20"/>
              </w:rPr>
              <w:t xml:space="preserve">: </w:t>
            </w:r>
            <w:r w:rsidRPr="00570BF8">
              <w:rPr>
                <w:i/>
                <w:sz w:val="18"/>
                <w:szCs w:val="18"/>
              </w:rPr>
              <w:t xml:space="preserve"> </w:t>
            </w:r>
            <w:r w:rsidR="00524D04">
              <w:rPr>
                <w:i/>
                <w:sz w:val="18"/>
                <w:szCs w:val="18"/>
              </w:rPr>
              <w:t xml:space="preserve">For </w:t>
            </w:r>
            <w:r w:rsidRPr="00570BF8">
              <w:rPr>
                <w:i/>
                <w:sz w:val="18"/>
                <w:szCs w:val="18"/>
              </w:rPr>
              <w:t>trials with UA IRB as IRB of record</w:t>
            </w:r>
          </w:p>
          <w:p w14:paraId="3E377009" w14:textId="6FD1DA57" w:rsidR="00570BF8" w:rsidRPr="00570BF8" w:rsidRDefault="00570BF8" w:rsidP="00973F55">
            <w:pPr>
              <w:pStyle w:val="NoSpacing"/>
              <w:rPr>
                <w:sz w:val="12"/>
                <w:szCs w:val="12"/>
              </w:rPr>
            </w:pPr>
          </w:p>
          <w:p w14:paraId="60B229F9" w14:textId="700BC183" w:rsidR="00570BF8" w:rsidRDefault="00570BF8" w:rsidP="00973F55">
            <w:pPr>
              <w:pStyle w:val="NoSpacing"/>
              <w:rPr>
                <w:sz w:val="20"/>
                <w:szCs w:val="20"/>
              </w:rPr>
            </w:pPr>
            <w:r>
              <w:rPr>
                <w:sz w:val="20"/>
                <w:szCs w:val="20"/>
              </w:rPr>
              <w:t>Twice monthly</w:t>
            </w:r>
          </w:p>
          <w:p w14:paraId="0E0B9EE0" w14:textId="77777777" w:rsidR="00570BF8" w:rsidRPr="00570BF8" w:rsidRDefault="00570BF8" w:rsidP="00973F55">
            <w:pPr>
              <w:pStyle w:val="NoSpacing"/>
              <w:rPr>
                <w:sz w:val="12"/>
                <w:szCs w:val="12"/>
              </w:rPr>
            </w:pPr>
          </w:p>
          <w:p w14:paraId="50666934" w14:textId="77777777" w:rsidR="00570BF8" w:rsidRDefault="00570BF8" w:rsidP="00973F55">
            <w:pPr>
              <w:pStyle w:val="NoSpacing"/>
              <w:rPr>
                <w:sz w:val="20"/>
                <w:szCs w:val="20"/>
              </w:rPr>
            </w:pPr>
            <w:r>
              <w:rPr>
                <w:sz w:val="20"/>
                <w:szCs w:val="20"/>
              </w:rPr>
              <w:t>2</w:t>
            </w:r>
            <w:r w:rsidRPr="00570BF8">
              <w:rPr>
                <w:sz w:val="20"/>
                <w:szCs w:val="20"/>
                <w:vertAlign w:val="superscript"/>
              </w:rPr>
              <w:t>nd</w:t>
            </w:r>
            <w:r>
              <w:rPr>
                <w:sz w:val="20"/>
                <w:szCs w:val="20"/>
              </w:rPr>
              <w:t xml:space="preserve"> Tuesday,</w:t>
            </w:r>
          </w:p>
          <w:p w14:paraId="101829EF" w14:textId="6EDABA95" w:rsidR="00570BF8" w:rsidRDefault="00570BF8" w:rsidP="00973F55">
            <w:pPr>
              <w:pStyle w:val="NoSpacing"/>
              <w:rPr>
                <w:sz w:val="20"/>
                <w:szCs w:val="20"/>
              </w:rPr>
            </w:pPr>
            <w:r>
              <w:rPr>
                <w:sz w:val="20"/>
                <w:szCs w:val="20"/>
              </w:rPr>
              <w:t>4</w:t>
            </w:r>
            <w:r w:rsidRPr="00570BF8">
              <w:rPr>
                <w:sz w:val="20"/>
                <w:szCs w:val="20"/>
                <w:vertAlign w:val="superscript"/>
              </w:rPr>
              <w:t>th</w:t>
            </w:r>
            <w:r>
              <w:rPr>
                <w:sz w:val="20"/>
                <w:szCs w:val="20"/>
              </w:rPr>
              <w:t xml:space="preserve"> Tuesday</w:t>
            </w:r>
          </w:p>
          <w:p w14:paraId="1D72076C" w14:textId="418B17AD" w:rsidR="00570BF8" w:rsidRPr="00570BF8" w:rsidRDefault="00570BF8" w:rsidP="000059EC">
            <w:pPr>
              <w:pStyle w:val="NoSpacing"/>
              <w:rPr>
                <w:sz w:val="12"/>
                <w:szCs w:val="12"/>
              </w:rPr>
            </w:pPr>
          </w:p>
        </w:tc>
        <w:tc>
          <w:tcPr>
            <w:tcW w:w="2160" w:type="dxa"/>
          </w:tcPr>
          <w:p w14:paraId="3A937E32" w14:textId="77777777" w:rsidR="00AA6B2D" w:rsidRPr="00882B73" w:rsidRDefault="00AA6B2D" w:rsidP="00973F55">
            <w:pPr>
              <w:pStyle w:val="NoSpacing"/>
              <w:rPr>
                <w:sz w:val="12"/>
                <w:szCs w:val="12"/>
              </w:rPr>
            </w:pPr>
          </w:p>
          <w:p w14:paraId="43B3776C" w14:textId="7BA0ED95" w:rsidR="00AA6B2D" w:rsidRDefault="00D07F36" w:rsidP="00973F55">
            <w:pPr>
              <w:pStyle w:val="NoSpacing"/>
              <w:rPr>
                <w:sz w:val="20"/>
                <w:szCs w:val="20"/>
              </w:rPr>
            </w:pPr>
            <w:r>
              <w:rPr>
                <w:sz w:val="20"/>
                <w:szCs w:val="20"/>
              </w:rPr>
              <w:t>1 – 2</w:t>
            </w:r>
            <w:r w:rsidR="00054774">
              <w:rPr>
                <w:sz w:val="20"/>
                <w:szCs w:val="20"/>
              </w:rPr>
              <w:t xml:space="preserve"> weeks</w:t>
            </w:r>
          </w:p>
          <w:p w14:paraId="34C95229" w14:textId="77777777" w:rsidR="00054774" w:rsidRPr="00054774" w:rsidRDefault="00054774" w:rsidP="00973F55">
            <w:pPr>
              <w:pStyle w:val="NoSpacing"/>
              <w:rPr>
                <w:sz w:val="12"/>
                <w:szCs w:val="12"/>
              </w:rPr>
            </w:pPr>
          </w:p>
          <w:p w14:paraId="475D1456" w14:textId="49BAEFF6" w:rsidR="00054774" w:rsidRPr="000A44EA" w:rsidRDefault="00054774" w:rsidP="00973F55">
            <w:pPr>
              <w:pStyle w:val="NoSpacing"/>
              <w:rPr>
                <w:sz w:val="20"/>
                <w:szCs w:val="20"/>
              </w:rPr>
            </w:pPr>
            <w:r>
              <w:rPr>
                <w:sz w:val="20"/>
                <w:szCs w:val="20"/>
              </w:rPr>
              <w:t>Dependent on pre-review questions</w:t>
            </w:r>
          </w:p>
        </w:tc>
        <w:tc>
          <w:tcPr>
            <w:tcW w:w="2880" w:type="dxa"/>
          </w:tcPr>
          <w:p w14:paraId="58E20EB8" w14:textId="77777777" w:rsidR="00AA6B2D" w:rsidRPr="00882B73" w:rsidRDefault="00AA6B2D" w:rsidP="00973F55">
            <w:pPr>
              <w:pStyle w:val="NoSpacing"/>
              <w:rPr>
                <w:sz w:val="12"/>
                <w:szCs w:val="12"/>
              </w:rPr>
            </w:pPr>
          </w:p>
          <w:p w14:paraId="735B7CC3" w14:textId="0209483A" w:rsidR="00AA6B2D" w:rsidRDefault="00E13684" w:rsidP="00973F55">
            <w:pPr>
              <w:pStyle w:val="NoSpacing"/>
              <w:rPr>
                <w:sz w:val="20"/>
                <w:szCs w:val="20"/>
              </w:rPr>
            </w:pPr>
            <w:r w:rsidRPr="00E13684">
              <w:rPr>
                <w:sz w:val="20"/>
                <w:szCs w:val="20"/>
              </w:rPr>
              <w:t>Protocol, IB, final tracked ICF, subject materials, TRRW approval, RLSS</w:t>
            </w:r>
            <w:r>
              <w:rPr>
                <w:sz w:val="20"/>
                <w:szCs w:val="20"/>
              </w:rPr>
              <w:t>/RSC</w:t>
            </w:r>
            <w:r w:rsidRPr="00E13684">
              <w:rPr>
                <w:sz w:val="20"/>
                <w:szCs w:val="20"/>
              </w:rPr>
              <w:t xml:space="preserve"> approval, Banner feasibility approval</w:t>
            </w:r>
            <w:r>
              <w:rPr>
                <w:sz w:val="20"/>
                <w:szCs w:val="20"/>
              </w:rPr>
              <w:t>, UA IRB application</w:t>
            </w:r>
          </w:p>
          <w:p w14:paraId="392491A4" w14:textId="4AF41FBD" w:rsidR="00A86170" w:rsidRDefault="00A86170" w:rsidP="00973F55">
            <w:pPr>
              <w:pStyle w:val="NoSpacing"/>
              <w:rPr>
                <w:sz w:val="20"/>
                <w:szCs w:val="20"/>
              </w:rPr>
            </w:pPr>
          </w:p>
          <w:p w14:paraId="12727A5E" w14:textId="4CCD206B" w:rsidR="00A86170" w:rsidRDefault="00A86170" w:rsidP="00973F55">
            <w:pPr>
              <w:pStyle w:val="NoSpacing"/>
              <w:rPr>
                <w:sz w:val="20"/>
                <w:szCs w:val="20"/>
              </w:rPr>
            </w:pPr>
          </w:p>
          <w:p w14:paraId="52E89D56" w14:textId="77777777" w:rsidR="00A86170" w:rsidRDefault="00A86170" w:rsidP="00973F55">
            <w:pPr>
              <w:pStyle w:val="NoSpacing"/>
              <w:rPr>
                <w:sz w:val="20"/>
                <w:szCs w:val="20"/>
              </w:rPr>
            </w:pPr>
            <w:r w:rsidRPr="00A86170">
              <w:rPr>
                <w:sz w:val="20"/>
                <w:szCs w:val="20"/>
              </w:rPr>
              <w:t xml:space="preserve">U of Arizona IRB, </w:t>
            </w:r>
          </w:p>
          <w:p w14:paraId="74619284" w14:textId="11C52351" w:rsidR="00A86170" w:rsidRDefault="00A86170" w:rsidP="00973F55">
            <w:pPr>
              <w:pStyle w:val="NoSpacing"/>
              <w:rPr>
                <w:sz w:val="20"/>
                <w:szCs w:val="20"/>
              </w:rPr>
            </w:pPr>
            <w:r w:rsidRPr="00A86170">
              <w:rPr>
                <w:sz w:val="20"/>
                <w:szCs w:val="20"/>
              </w:rPr>
              <w:t>FWA: 00004218</w:t>
            </w:r>
          </w:p>
          <w:p w14:paraId="17CE2F77" w14:textId="77777777" w:rsidR="00AA6B2D" w:rsidRPr="00882B73" w:rsidRDefault="00AA6B2D" w:rsidP="00973F55">
            <w:pPr>
              <w:pStyle w:val="NoSpacing"/>
              <w:rPr>
                <w:sz w:val="12"/>
                <w:szCs w:val="12"/>
              </w:rPr>
            </w:pPr>
          </w:p>
        </w:tc>
        <w:tc>
          <w:tcPr>
            <w:tcW w:w="7015" w:type="dxa"/>
          </w:tcPr>
          <w:p w14:paraId="5BFFADFD" w14:textId="77777777" w:rsidR="00AA6B2D" w:rsidRPr="00882B73" w:rsidRDefault="00AA6B2D" w:rsidP="00973F55">
            <w:pPr>
              <w:pStyle w:val="NoSpacing"/>
              <w:rPr>
                <w:sz w:val="12"/>
                <w:szCs w:val="12"/>
              </w:rPr>
            </w:pPr>
          </w:p>
          <w:p w14:paraId="402FEEF3" w14:textId="77777777" w:rsidR="00251036" w:rsidRDefault="00251036" w:rsidP="00251036">
            <w:pPr>
              <w:pStyle w:val="NoSpacing"/>
              <w:rPr>
                <w:b/>
                <w:sz w:val="20"/>
                <w:szCs w:val="20"/>
              </w:rPr>
            </w:pPr>
            <w:r w:rsidRPr="00251036">
              <w:rPr>
                <w:b/>
                <w:sz w:val="20"/>
                <w:szCs w:val="20"/>
              </w:rPr>
              <w:t>Christine Melton-Lopez</w:t>
            </w:r>
          </w:p>
          <w:p w14:paraId="73ABC964" w14:textId="50602968" w:rsidR="00251036" w:rsidRPr="00251036" w:rsidRDefault="00251036" w:rsidP="00251036">
            <w:pPr>
              <w:pStyle w:val="NoSpacing"/>
              <w:rPr>
                <w:b/>
                <w:sz w:val="20"/>
                <w:szCs w:val="20"/>
              </w:rPr>
            </w:pPr>
            <w:r w:rsidRPr="00251036">
              <w:rPr>
                <w:sz w:val="20"/>
                <w:szCs w:val="20"/>
              </w:rPr>
              <w:t>Director, Human Subjects Protection Program</w:t>
            </w:r>
          </w:p>
          <w:p w14:paraId="2059E788" w14:textId="77777777" w:rsidR="00251036" w:rsidRPr="00251036" w:rsidRDefault="00251036" w:rsidP="00251036">
            <w:pPr>
              <w:pStyle w:val="NoSpacing"/>
              <w:rPr>
                <w:sz w:val="20"/>
                <w:szCs w:val="20"/>
              </w:rPr>
            </w:pPr>
            <w:r w:rsidRPr="00251036">
              <w:rPr>
                <w:sz w:val="20"/>
                <w:szCs w:val="20"/>
              </w:rPr>
              <w:t>1618 E. Helen Street</w:t>
            </w:r>
          </w:p>
          <w:p w14:paraId="34141CF5" w14:textId="77777777" w:rsidR="00251036" w:rsidRPr="00251036" w:rsidRDefault="00251036" w:rsidP="00251036">
            <w:pPr>
              <w:pStyle w:val="NoSpacing"/>
              <w:rPr>
                <w:sz w:val="20"/>
                <w:szCs w:val="20"/>
              </w:rPr>
            </w:pPr>
            <w:r w:rsidRPr="00251036">
              <w:rPr>
                <w:sz w:val="20"/>
                <w:szCs w:val="20"/>
              </w:rPr>
              <w:t>Tucson, AZ 85721</w:t>
            </w:r>
          </w:p>
          <w:p w14:paraId="02A7A099" w14:textId="77777777" w:rsidR="00251036" w:rsidRPr="00251036" w:rsidRDefault="00251036" w:rsidP="00251036">
            <w:pPr>
              <w:pStyle w:val="NoSpacing"/>
              <w:rPr>
                <w:sz w:val="20"/>
                <w:szCs w:val="20"/>
              </w:rPr>
            </w:pPr>
            <w:r w:rsidRPr="00251036">
              <w:rPr>
                <w:sz w:val="20"/>
                <w:szCs w:val="20"/>
              </w:rPr>
              <w:t>Phone: (520) 626-8630</w:t>
            </w:r>
          </w:p>
          <w:p w14:paraId="73C8CCE5" w14:textId="61B944CA" w:rsidR="00251036" w:rsidRPr="00251036" w:rsidRDefault="00251036" w:rsidP="00251036">
            <w:pPr>
              <w:pStyle w:val="NoSpacing"/>
              <w:rPr>
                <w:sz w:val="20"/>
                <w:szCs w:val="20"/>
              </w:rPr>
            </w:pPr>
            <w:r w:rsidRPr="00251036">
              <w:rPr>
                <w:sz w:val="20"/>
                <w:szCs w:val="20"/>
              </w:rPr>
              <w:t xml:space="preserve">Email: </w:t>
            </w:r>
            <w:hyperlink r:id="rId20" w:history="1">
              <w:r w:rsidRPr="00B8226E">
                <w:rPr>
                  <w:rStyle w:val="Hyperlink"/>
                  <w:sz w:val="20"/>
                  <w:szCs w:val="20"/>
                </w:rPr>
                <w:t>melton1@arizona.edu</w:t>
              </w:r>
            </w:hyperlink>
            <w:r>
              <w:rPr>
                <w:sz w:val="20"/>
                <w:szCs w:val="20"/>
              </w:rPr>
              <w:t xml:space="preserve"> </w:t>
            </w:r>
          </w:p>
          <w:p w14:paraId="796959B0" w14:textId="4E6356F6" w:rsidR="00251036" w:rsidRPr="00251036" w:rsidRDefault="00251036" w:rsidP="00251036">
            <w:pPr>
              <w:pStyle w:val="NoSpacing"/>
              <w:rPr>
                <w:sz w:val="20"/>
                <w:szCs w:val="20"/>
              </w:rPr>
            </w:pPr>
            <w:r w:rsidRPr="00251036">
              <w:rPr>
                <w:sz w:val="20"/>
                <w:szCs w:val="20"/>
              </w:rPr>
              <w:t xml:space="preserve">Central Email: </w:t>
            </w:r>
            <w:hyperlink r:id="rId21" w:history="1">
              <w:r w:rsidRPr="00B8226E">
                <w:rPr>
                  <w:rStyle w:val="Hyperlink"/>
                  <w:sz w:val="20"/>
                  <w:szCs w:val="20"/>
                </w:rPr>
                <w:t>VPR-IRB@email.arizona.edu</w:t>
              </w:r>
            </w:hyperlink>
            <w:r>
              <w:rPr>
                <w:sz w:val="20"/>
                <w:szCs w:val="20"/>
              </w:rPr>
              <w:t xml:space="preserve"> </w:t>
            </w:r>
            <w:r w:rsidRPr="00251036">
              <w:rPr>
                <w:sz w:val="20"/>
                <w:szCs w:val="20"/>
              </w:rPr>
              <w:t xml:space="preserve"> </w:t>
            </w:r>
          </w:p>
          <w:p w14:paraId="471D5CE1" w14:textId="55AD66C5" w:rsidR="00AA6B2D" w:rsidRPr="00B523FD" w:rsidRDefault="00251036" w:rsidP="00973F55">
            <w:pPr>
              <w:pStyle w:val="NoSpacing"/>
              <w:rPr>
                <w:sz w:val="20"/>
                <w:szCs w:val="20"/>
              </w:rPr>
            </w:pPr>
            <w:r w:rsidRPr="00251036">
              <w:rPr>
                <w:sz w:val="20"/>
                <w:szCs w:val="20"/>
              </w:rPr>
              <w:t xml:space="preserve">Website: </w:t>
            </w:r>
            <w:hyperlink r:id="rId22" w:history="1">
              <w:r w:rsidRPr="00B8226E">
                <w:rPr>
                  <w:rStyle w:val="Hyperlink"/>
                  <w:sz w:val="20"/>
                  <w:szCs w:val="20"/>
                </w:rPr>
                <w:t>https://rgw.arizona.edu/compliance/human-subjects-protection-program</w:t>
              </w:r>
            </w:hyperlink>
            <w:r>
              <w:rPr>
                <w:sz w:val="20"/>
                <w:szCs w:val="20"/>
              </w:rPr>
              <w:t xml:space="preserve"> </w:t>
            </w:r>
          </w:p>
          <w:p w14:paraId="2A6A082A" w14:textId="784C7C9D" w:rsidR="007B4B5F" w:rsidRDefault="007B4B5F" w:rsidP="00973F55">
            <w:pPr>
              <w:pStyle w:val="NoSpacing"/>
              <w:rPr>
                <w:sz w:val="12"/>
                <w:szCs w:val="12"/>
              </w:rPr>
            </w:pPr>
          </w:p>
          <w:p w14:paraId="29558634" w14:textId="77777777" w:rsidR="00B523FD" w:rsidRDefault="00B523FD" w:rsidP="00973F55">
            <w:pPr>
              <w:pStyle w:val="NoSpacing"/>
              <w:rPr>
                <w:sz w:val="12"/>
                <w:szCs w:val="12"/>
              </w:rPr>
            </w:pPr>
          </w:p>
          <w:p w14:paraId="179BF908" w14:textId="77777777" w:rsidR="00B523FD" w:rsidRDefault="00B523FD" w:rsidP="00973F55">
            <w:pPr>
              <w:pStyle w:val="NoSpacing"/>
              <w:rPr>
                <w:sz w:val="20"/>
                <w:szCs w:val="20"/>
              </w:rPr>
            </w:pPr>
            <w:r w:rsidRPr="00B523FD">
              <w:rPr>
                <w:sz w:val="20"/>
                <w:szCs w:val="20"/>
              </w:rPr>
              <w:t xml:space="preserve">Submit at least 2 weeks prior to meeting. </w:t>
            </w:r>
          </w:p>
          <w:p w14:paraId="5E1C5B65" w14:textId="72ADFBA6" w:rsidR="00B523FD" w:rsidRPr="00B523FD" w:rsidRDefault="00B523FD" w:rsidP="00973F55">
            <w:pPr>
              <w:pStyle w:val="NoSpacing"/>
              <w:rPr>
                <w:sz w:val="20"/>
                <w:szCs w:val="20"/>
              </w:rPr>
            </w:pPr>
            <w:r w:rsidRPr="00B523FD">
              <w:rPr>
                <w:sz w:val="20"/>
                <w:szCs w:val="20"/>
              </w:rPr>
              <w:t>Pre-review edits must be complete 1 week prior to meeting.</w:t>
            </w:r>
          </w:p>
          <w:p w14:paraId="53DE6C50" w14:textId="77777777" w:rsidR="00B523FD" w:rsidRPr="006921C2" w:rsidRDefault="00B523FD" w:rsidP="00973F55">
            <w:pPr>
              <w:pStyle w:val="NoSpacing"/>
              <w:rPr>
                <w:sz w:val="12"/>
                <w:szCs w:val="12"/>
              </w:rPr>
            </w:pPr>
          </w:p>
          <w:p w14:paraId="0F6317AB" w14:textId="40C8E0E5" w:rsidR="00524D04" w:rsidRDefault="00524D04" w:rsidP="00973F55">
            <w:pPr>
              <w:pStyle w:val="NoSpacing"/>
              <w:rPr>
                <w:sz w:val="20"/>
                <w:szCs w:val="20"/>
              </w:rPr>
            </w:pPr>
            <w:r>
              <w:rPr>
                <w:sz w:val="20"/>
                <w:szCs w:val="20"/>
              </w:rPr>
              <w:t>Expedited Chair Review Fee = $1,000</w:t>
            </w:r>
            <w:r w:rsidR="002F40BC">
              <w:rPr>
                <w:sz w:val="20"/>
                <w:szCs w:val="20"/>
              </w:rPr>
              <w:t xml:space="preserve">; </w:t>
            </w:r>
            <w:r>
              <w:rPr>
                <w:sz w:val="20"/>
                <w:szCs w:val="20"/>
              </w:rPr>
              <w:t>Full Committee Review Fee = $2,500</w:t>
            </w:r>
          </w:p>
          <w:p w14:paraId="4ABC1FAF" w14:textId="510A3369" w:rsidR="00B523FD" w:rsidRPr="00B523FD" w:rsidRDefault="00B523FD" w:rsidP="00973F55">
            <w:pPr>
              <w:pStyle w:val="NoSpacing"/>
              <w:rPr>
                <w:sz w:val="12"/>
                <w:szCs w:val="12"/>
              </w:rPr>
            </w:pPr>
          </w:p>
        </w:tc>
      </w:tr>
    </w:tbl>
    <w:p w14:paraId="5D6AC265" w14:textId="1E77E8D4" w:rsidR="006C7E3A" w:rsidRDefault="002F767C" w:rsidP="00C46249">
      <w:pPr>
        <w:pStyle w:val="Heading2"/>
      </w:pPr>
      <w:r>
        <w:t>Central IRB (WCG or Advarra) Submission</w:t>
      </w:r>
    </w:p>
    <w:tbl>
      <w:tblPr>
        <w:tblStyle w:val="TableGrid"/>
        <w:tblW w:w="0" w:type="auto"/>
        <w:tblLook w:val="04A0" w:firstRow="1" w:lastRow="0" w:firstColumn="1" w:lastColumn="0" w:noHBand="0" w:noVBand="1"/>
      </w:tblPr>
      <w:tblGrid>
        <w:gridCol w:w="2335"/>
        <w:gridCol w:w="2160"/>
        <w:gridCol w:w="2880"/>
        <w:gridCol w:w="7015"/>
      </w:tblGrid>
      <w:tr w:rsidR="007951EA" w14:paraId="0B69303B" w14:textId="77777777" w:rsidTr="00973F55">
        <w:tc>
          <w:tcPr>
            <w:tcW w:w="2335" w:type="dxa"/>
            <w:shd w:val="clear" w:color="auto" w:fill="D9E2F3" w:themeFill="accent1" w:themeFillTint="33"/>
          </w:tcPr>
          <w:p w14:paraId="7DA9D831" w14:textId="77777777" w:rsidR="007951EA" w:rsidRPr="00882B73" w:rsidRDefault="007951EA" w:rsidP="00973F55">
            <w:pPr>
              <w:pStyle w:val="NoSpacing"/>
              <w:jc w:val="center"/>
              <w:rPr>
                <w:rFonts w:asciiTheme="majorHAnsi" w:hAnsiTheme="majorHAnsi" w:cstheme="majorHAnsi"/>
                <w:b/>
                <w:sz w:val="20"/>
                <w:szCs w:val="20"/>
              </w:rPr>
            </w:pPr>
            <w:r w:rsidRPr="00882B73">
              <w:rPr>
                <w:rFonts w:asciiTheme="majorHAnsi" w:hAnsiTheme="majorHAnsi" w:cstheme="majorHAnsi"/>
                <w:b/>
                <w:sz w:val="20"/>
                <w:szCs w:val="20"/>
              </w:rPr>
              <w:t>Meeting Frequency</w:t>
            </w:r>
          </w:p>
        </w:tc>
        <w:tc>
          <w:tcPr>
            <w:tcW w:w="2160" w:type="dxa"/>
            <w:shd w:val="clear" w:color="auto" w:fill="D9E2F3" w:themeFill="accent1" w:themeFillTint="33"/>
          </w:tcPr>
          <w:p w14:paraId="77D7C8E2" w14:textId="77777777" w:rsidR="007951EA" w:rsidRPr="00882B73" w:rsidRDefault="007951EA" w:rsidP="00973F55">
            <w:pPr>
              <w:pStyle w:val="NoSpacing"/>
              <w:jc w:val="center"/>
              <w:rPr>
                <w:rFonts w:asciiTheme="majorHAnsi" w:hAnsiTheme="majorHAnsi" w:cstheme="majorHAnsi"/>
                <w:b/>
                <w:sz w:val="20"/>
                <w:szCs w:val="20"/>
              </w:rPr>
            </w:pPr>
            <w:r w:rsidRPr="00882B73">
              <w:rPr>
                <w:rFonts w:asciiTheme="majorHAnsi" w:hAnsiTheme="majorHAnsi" w:cstheme="majorHAnsi"/>
                <w:b/>
                <w:sz w:val="20"/>
                <w:szCs w:val="20"/>
              </w:rPr>
              <w:t>Turnaround Time</w:t>
            </w:r>
          </w:p>
        </w:tc>
        <w:tc>
          <w:tcPr>
            <w:tcW w:w="2880" w:type="dxa"/>
            <w:shd w:val="clear" w:color="auto" w:fill="D9E2F3" w:themeFill="accent1" w:themeFillTint="33"/>
          </w:tcPr>
          <w:p w14:paraId="2C427453" w14:textId="77777777" w:rsidR="007951EA" w:rsidRPr="00882B73" w:rsidRDefault="007951EA" w:rsidP="00973F55">
            <w:pPr>
              <w:pStyle w:val="NoSpacing"/>
              <w:jc w:val="center"/>
              <w:rPr>
                <w:rFonts w:asciiTheme="majorHAnsi" w:hAnsiTheme="majorHAnsi" w:cstheme="majorHAnsi"/>
                <w:b/>
                <w:sz w:val="20"/>
                <w:szCs w:val="20"/>
              </w:rPr>
            </w:pPr>
            <w:r w:rsidRPr="00882B73">
              <w:rPr>
                <w:rFonts w:asciiTheme="majorHAnsi" w:hAnsiTheme="majorHAnsi" w:cstheme="majorHAnsi"/>
                <w:b/>
                <w:sz w:val="20"/>
                <w:szCs w:val="20"/>
              </w:rPr>
              <w:t>Required Documents</w:t>
            </w:r>
          </w:p>
        </w:tc>
        <w:tc>
          <w:tcPr>
            <w:tcW w:w="7015" w:type="dxa"/>
            <w:shd w:val="clear" w:color="auto" w:fill="D9E2F3" w:themeFill="accent1" w:themeFillTint="33"/>
          </w:tcPr>
          <w:p w14:paraId="0C754F20" w14:textId="77777777" w:rsidR="007951EA" w:rsidRPr="00882B73" w:rsidRDefault="007951EA" w:rsidP="00973F55">
            <w:pPr>
              <w:pStyle w:val="NoSpacing"/>
              <w:jc w:val="center"/>
              <w:rPr>
                <w:rFonts w:asciiTheme="majorHAnsi" w:hAnsiTheme="majorHAnsi" w:cstheme="majorHAnsi"/>
                <w:b/>
                <w:sz w:val="20"/>
                <w:szCs w:val="20"/>
              </w:rPr>
            </w:pPr>
            <w:r w:rsidRPr="00882B73">
              <w:rPr>
                <w:rFonts w:asciiTheme="majorHAnsi" w:hAnsiTheme="majorHAnsi" w:cstheme="majorHAnsi"/>
                <w:b/>
                <w:sz w:val="20"/>
                <w:szCs w:val="20"/>
              </w:rPr>
              <w:t>Notes</w:t>
            </w:r>
          </w:p>
        </w:tc>
      </w:tr>
      <w:tr w:rsidR="007951EA" w14:paraId="4B1C2C40" w14:textId="77777777" w:rsidTr="00973F55">
        <w:tc>
          <w:tcPr>
            <w:tcW w:w="2335" w:type="dxa"/>
          </w:tcPr>
          <w:p w14:paraId="5D6C0459" w14:textId="77777777" w:rsidR="007951EA" w:rsidRPr="00882B73" w:rsidRDefault="007951EA" w:rsidP="00973F55">
            <w:pPr>
              <w:pStyle w:val="NoSpacing"/>
              <w:rPr>
                <w:sz w:val="12"/>
                <w:szCs w:val="12"/>
              </w:rPr>
            </w:pPr>
          </w:p>
          <w:p w14:paraId="13EFBE06" w14:textId="26A6BDE1" w:rsidR="007951EA" w:rsidRDefault="00BE36BC" w:rsidP="00973F55">
            <w:pPr>
              <w:pStyle w:val="NoSpacing"/>
              <w:rPr>
                <w:sz w:val="20"/>
                <w:szCs w:val="20"/>
              </w:rPr>
            </w:pPr>
            <w:r>
              <w:rPr>
                <w:sz w:val="20"/>
                <w:szCs w:val="20"/>
              </w:rPr>
              <w:t>Twice weekly</w:t>
            </w:r>
          </w:p>
          <w:p w14:paraId="5EE9A3B3" w14:textId="185DF28B" w:rsidR="007951EA" w:rsidRPr="000A44EA" w:rsidRDefault="007951EA" w:rsidP="00973F55">
            <w:pPr>
              <w:pStyle w:val="NoSpacing"/>
              <w:rPr>
                <w:sz w:val="20"/>
                <w:szCs w:val="20"/>
              </w:rPr>
            </w:pPr>
          </w:p>
        </w:tc>
        <w:tc>
          <w:tcPr>
            <w:tcW w:w="2160" w:type="dxa"/>
          </w:tcPr>
          <w:p w14:paraId="4439E690" w14:textId="77777777" w:rsidR="007951EA" w:rsidRPr="00882B73" w:rsidRDefault="007951EA" w:rsidP="00973F55">
            <w:pPr>
              <w:pStyle w:val="NoSpacing"/>
              <w:rPr>
                <w:sz w:val="12"/>
                <w:szCs w:val="12"/>
              </w:rPr>
            </w:pPr>
          </w:p>
          <w:p w14:paraId="53AC812A" w14:textId="77777777" w:rsidR="007951EA" w:rsidRDefault="004A0CA8" w:rsidP="00973F55">
            <w:pPr>
              <w:pStyle w:val="NoSpacing"/>
              <w:rPr>
                <w:sz w:val="20"/>
                <w:szCs w:val="20"/>
              </w:rPr>
            </w:pPr>
            <w:r>
              <w:rPr>
                <w:sz w:val="20"/>
                <w:szCs w:val="20"/>
              </w:rPr>
              <w:t xml:space="preserve">WCG: </w:t>
            </w:r>
            <w:r w:rsidR="00BE36BC">
              <w:rPr>
                <w:sz w:val="20"/>
                <w:szCs w:val="20"/>
              </w:rPr>
              <w:t>1 week</w:t>
            </w:r>
            <w:r>
              <w:rPr>
                <w:sz w:val="20"/>
                <w:szCs w:val="20"/>
              </w:rPr>
              <w:t xml:space="preserve"> or less</w:t>
            </w:r>
          </w:p>
          <w:p w14:paraId="141D572C" w14:textId="77777777" w:rsidR="004A0CA8" w:rsidRPr="004A0CA8" w:rsidRDefault="004A0CA8" w:rsidP="00973F55">
            <w:pPr>
              <w:pStyle w:val="NoSpacing"/>
              <w:rPr>
                <w:sz w:val="12"/>
                <w:szCs w:val="12"/>
              </w:rPr>
            </w:pPr>
          </w:p>
          <w:p w14:paraId="7C4F08A9" w14:textId="3F20411A" w:rsidR="004A0CA8" w:rsidRPr="000A44EA" w:rsidRDefault="004A0CA8" w:rsidP="00973F55">
            <w:pPr>
              <w:pStyle w:val="NoSpacing"/>
              <w:rPr>
                <w:sz w:val="20"/>
                <w:szCs w:val="20"/>
              </w:rPr>
            </w:pPr>
            <w:r>
              <w:rPr>
                <w:sz w:val="20"/>
                <w:szCs w:val="20"/>
              </w:rPr>
              <w:lastRenderedPageBreak/>
              <w:t>Advarra: 2 – 3 weeks</w:t>
            </w:r>
          </w:p>
        </w:tc>
        <w:tc>
          <w:tcPr>
            <w:tcW w:w="2880" w:type="dxa"/>
          </w:tcPr>
          <w:p w14:paraId="7F0C403D" w14:textId="77777777" w:rsidR="007951EA" w:rsidRPr="00882B73" w:rsidRDefault="007951EA" w:rsidP="00973F55">
            <w:pPr>
              <w:pStyle w:val="NoSpacing"/>
              <w:rPr>
                <w:sz w:val="12"/>
                <w:szCs w:val="12"/>
              </w:rPr>
            </w:pPr>
          </w:p>
          <w:p w14:paraId="14096650" w14:textId="35B13649" w:rsidR="007951EA" w:rsidRDefault="00BE36BC" w:rsidP="00973F55">
            <w:pPr>
              <w:pStyle w:val="NoSpacing"/>
              <w:rPr>
                <w:sz w:val="20"/>
                <w:szCs w:val="20"/>
              </w:rPr>
            </w:pPr>
            <w:r w:rsidRPr="00BE36BC">
              <w:rPr>
                <w:sz w:val="20"/>
                <w:szCs w:val="20"/>
              </w:rPr>
              <w:lastRenderedPageBreak/>
              <w:t xml:space="preserve">Protocol, IB, final tracked ICF, Subject Materials, UA IRB </w:t>
            </w:r>
            <w:r>
              <w:rPr>
                <w:sz w:val="20"/>
                <w:szCs w:val="20"/>
              </w:rPr>
              <w:t xml:space="preserve">deferral </w:t>
            </w:r>
            <w:r w:rsidRPr="00BE36BC">
              <w:rPr>
                <w:sz w:val="20"/>
                <w:szCs w:val="20"/>
              </w:rPr>
              <w:t>approval</w:t>
            </w:r>
          </w:p>
          <w:p w14:paraId="47A6D22B" w14:textId="77777777" w:rsidR="007951EA" w:rsidRPr="00882B73" w:rsidRDefault="007951EA" w:rsidP="00973F55">
            <w:pPr>
              <w:pStyle w:val="NoSpacing"/>
              <w:rPr>
                <w:sz w:val="12"/>
                <w:szCs w:val="12"/>
              </w:rPr>
            </w:pPr>
          </w:p>
        </w:tc>
        <w:tc>
          <w:tcPr>
            <w:tcW w:w="7015" w:type="dxa"/>
          </w:tcPr>
          <w:p w14:paraId="65D9A3EB" w14:textId="77777777" w:rsidR="007951EA" w:rsidRPr="00882B73" w:rsidRDefault="007951EA" w:rsidP="00973F55">
            <w:pPr>
              <w:pStyle w:val="NoSpacing"/>
              <w:rPr>
                <w:sz w:val="12"/>
                <w:szCs w:val="12"/>
              </w:rPr>
            </w:pPr>
          </w:p>
          <w:p w14:paraId="4D4F4B38" w14:textId="77777777" w:rsidR="00973F55" w:rsidRPr="00973F55" w:rsidRDefault="00973F55" w:rsidP="00973F55">
            <w:pPr>
              <w:pStyle w:val="NoSpacing"/>
              <w:rPr>
                <w:sz w:val="20"/>
                <w:szCs w:val="20"/>
              </w:rPr>
            </w:pPr>
            <w:r w:rsidRPr="00973F55">
              <w:rPr>
                <w:sz w:val="20"/>
                <w:szCs w:val="20"/>
              </w:rPr>
              <w:t>WCG IRB</w:t>
            </w:r>
          </w:p>
          <w:p w14:paraId="76058BDE" w14:textId="77777777" w:rsidR="00973F55" w:rsidRPr="00973F55" w:rsidRDefault="00973F55" w:rsidP="00973F55">
            <w:pPr>
              <w:pStyle w:val="NoSpacing"/>
              <w:rPr>
                <w:sz w:val="20"/>
                <w:szCs w:val="20"/>
              </w:rPr>
            </w:pPr>
            <w:r w:rsidRPr="00973F55">
              <w:rPr>
                <w:sz w:val="20"/>
                <w:szCs w:val="20"/>
              </w:rPr>
              <w:t>1019 39th Ave, SE Suite 120</w:t>
            </w:r>
          </w:p>
          <w:p w14:paraId="4DD3AC66" w14:textId="77777777" w:rsidR="00973F55" w:rsidRPr="00973F55" w:rsidRDefault="00973F55" w:rsidP="00973F55">
            <w:pPr>
              <w:pStyle w:val="NoSpacing"/>
              <w:rPr>
                <w:sz w:val="20"/>
                <w:szCs w:val="20"/>
              </w:rPr>
            </w:pPr>
            <w:r w:rsidRPr="00973F55">
              <w:rPr>
                <w:sz w:val="20"/>
                <w:szCs w:val="20"/>
              </w:rPr>
              <w:lastRenderedPageBreak/>
              <w:t>Puyallup, Washington 98374-2115</w:t>
            </w:r>
          </w:p>
          <w:p w14:paraId="4C899C7F" w14:textId="77777777" w:rsidR="00973F55" w:rsidRPr="00973F55" w:rsidRDefault="00973F55" w:rsidP="00973F55">
            <w:pPr>
              <w:pStyle w:val="NoSpacing"/>
              <w:rPr>
                <w:sz w:val="20"/>
                <w:szCs w:val="20"/>
              </w:rPr>
            </w:pPr>
            <w:r w:rsidRPr="00973F55">
              <w:rPr>
                <w:sz w:val="20"/>
                <w:szCs w:val="20"/>
              </w:rPr>
              <w:t>Telephone: 855-818-2289</w:t>
            </w:r>
          </w:p>
          <w:p w14:paraId="56458D00" w14:textId="2002D05E" w:rsidR="00973F55" w:rsidRPr="00973F55" w:rsidRDefault="00973F55" w:rsidP="00973F55">
            <w:pPr>
              <w:pStyle w:val="NoSpacing"/>
              <w:rPr>
                <w:sz w:val="20"/>
                <w:szCs w:val="20"/>
              </w:rPr>
            </w:pPr>
            <w:r w:rsidRPr="00973F55">
              <w:rPr>
                <w:sz w:val="20"/>
                <w:szCs w:val="20"/>
              </w:rPr>
              <w:t xml:space="preserve">Email: </w:t>
            </w:r>
            <w:hyperlink r:id="rId23" w:history="1">
              <w:r w:rsidR="00A16151" w:rsidRPr="00D27835">
                <w:rPr>
                  <w:rStyle w:val="Hyperlink"/>
                  <w:sz w:val="20"/>
                  <w:szCs w:val="20"/>
                </w:rPr>
                <w:t>researchquestions@wcgirb.com</w:t>
              </w:r>
            </w:hyperlink>
            <w:r w:rsidR="00A16151">
              <w:rPr>
                <w:sz w:val="20"/>
                <w:szCs w:val="20"/>
              </w:rPr>
              <w:t xml:space="preserve"> </w:t>
            </w:r>
          </w:p>
          <w:p w14:paraId="15F15975" w14:textId="27007B1E" w:rsidR="00D46015" w:rsidRPr="00A16151" w:rsidRDefault="00D46015" w:rsidP="00973F55">
            <w:pPr>
              <w:pStyle w:val="NoSpacing"/>
              <w:rPr>
                <w:sz w:val="12"/>
                <w:szCs w:val="12"/>
              </w:rPr>
            </w:pPr>
          </w:p>
          <w:p w14:paraId="588006FD" w14:textId="77777777" w:rsidR="00A16151" w:rsidRPr="00A16151" w:rsidRDefault="00A16151" w:rsidP="00973F55">
            <w:pPr>
              <w:pStyle w:val="NoSpacing"/>
              <w:rPr>
                <w:sz w:val="12"/>
                <w:szCs w:val="12"/>
              </w:rPr>
            </w:pPr>
          </w:p>
          <w:p w14:paraId="59DC4C9C" w14:textId="77777777" w:rsidR="002D1940" w:rsidRPr="002D1940" w:rsidRDefault="002D1940" w:rsidP="002D1940">
            <w:pPr>
              <w:pStyle w:val="NoSpacing"/>
              <w:rPr>
                <w:sz w:val="20"/>
                <w:szCs w:val="20"/>
              </w:rPr>
            </w:pPr>
            <w:r w:rsidRPr="002D1940">
              <w:rPr>
                <w:sz w:val="20"/>
                <w:szCs w:val="20"/>
              </w:rPr>
              <w:t>UACC is required to submit on behalf of the site PI rather than sponsor/CRO central submission.</w:t>
            </w:r>
          </w:p>
          <w:p w14:paraId="7373E485" w14:textId="77777777" w:rsidR="002D1940" w:rsidRPr="002F40BC" w:rsidRDefault="002D1940" w:rsidP="002D1940">
            <w:pPr>
              <w:pStyle w:val="NoSpacing"/>
              <w:rPr>
                <w:sz w:val="12"/>
                <w:szCs w:val="12"/>
              </w:rPr>
            </w:pPr>
          </w:p>
          <w:p w14:paraId="42D316F7" w14:textId="31D1CC6C" w:rsidR="00D46015" w:rsidRDefault="002D1940" w:rsidP="002D1940">
            <w:pPr>
              <w:pStyle w:val="NoSpacing"/>
              <w:rPr>
                <w:sz w:val="20"/>
                <w:szCs w:val="20"/>
              </w:rPr>
            </w:pPr>
            <w:r w:rsidRPr="002D1940">
              <w:rPr>
                <w:sz w:val="20"/>
                <w:szCs w:val="20"/>
              </w:rPr>
              <w:t>UACC typically requests Spanish translations from W</w:t>
            </w:r>
            <w:r>
              <w:rPr>
                <w:sz w:val="20"/>
                <w:szCs w:val="20"/>
              </w:rPr>
              <w:t>CG</w:t>
            </w:r>
            <w:r w:rsidRPr="002D1940">
              <w:rPr>
                <w:sz w:val="20"/>
                <w:szCs w:val="20"/>
              </w:rPr>
              <w:t xml:space="preserve"> unless the sponsor/CRO has a preferred vendor.</w:t>
            </w:r>
          </w:p>
          <w:p w14:paraId="04FBCE0B" w14:textId="77777777" w:rsidR="007951EA" w:rsidRPr="00882B73" w:rsidRDefault="007951EA" w:rsidP="00973F55">
            <w:pPr>
              <w:pStyle w:val="NoSpacing"/>
              <w:rPr>
                <w:sz w:val="12"/>
                <w:szCs w:val="12"/>
              </w:rPr>
            </w:pPr>
          </w:p>
        </w:tc>
      </w:tr>
    </w:tbl>
    <w:p w14:paraId="792BC8E1" w14:textId="194AAB78" w:rsidR="002F767C" w:rsidRDefault="002F40BC" w:rsidP="002F40BC">
      <w:pPr>
        <w:pStyle w:val="Heading2"/>
      </w:pPr>
      <w:r>
        <w:lastRenderedPageBreak/>
        <w:t>SIV</w:t>
      </w:r>
    </w:p>
    <w:tbl>
      <w:tblPr>
        <w:tblStyle w:val="TableGrid"/>
        <w:tblW w:w="0" w:type="auto"/>
        <w:tblLook w:val="04A0" w:firstRow="1" w:lastRow="0" w:firstColumn="1" w:lastColumn="0" w:noHBand="0" w:noVBand="1"/>
      </w:tblPr>
      <w:tblGrid>
        <w:gridCol w:w="2335"/>
        <w:gridCol w:w="2160"/>
        <w:gridCol w:w="2880"/>
        <w:gridCol w:w="7015"/>
      </w:tblGrid>
      <w:tr w:rsidR="002F40BC" w14:paraId="0D690F63" w14:textId="77777777" w:rsidTr="00DB6C8B">
        <w:tc>
          <w:tcPr>
            <w:tcW w:w="2335" w:type="dxa"/>
            <w:shd w:val="clear" w:color="auto" w:fill="D9E2F3" w:themeFill="accent1" w:themeFillTint="33"/>
          </w:tcPr>
          <w:p w14:paraId="6A91012D" w14:textId="77777777" w:rsidR="002F40BC" w:rsidRPr="00882B73" w:rsidRDefault="002F40BC" w:rsidP="00DB6C8B">
            <w:pPr>
              <w:pStyle w:val="NoSpacing"/>
              <w:jc w:val="center"/>
              <w:rPr>
                <w:rFonts w:asciiTheme="majorHAnsi" w:hAnsiTheme="majorHAnsi" w:cstheme="majorHAnsi"/>
                <w:b/>
                <w:sz w:val="20"/>
                <w:szCs w:val="20"/>
              </w:rPr>
            </w:pPr>
            <w:r w:rsidRPr="00882B73">
              <w:rPr>
                <w:rFonts w:asciiTheme="majorHAnsi" w:hAnsiTheme="majorHAnsi" w:cstheme="majorHAnsi"/>
                <w:b/>
                <w:sz w:val="20"/>
                <w:szCs w:val="20"/>
              </w:rPr>
              <w:t>Meeting Frequency</w:t>
            </w:r>
          </w:p>
        </w:tc>
        <w:tc>
          <w:tcPr>
            <w:tcW w:w="2160" w:type="dxa"/>
            <w:shd w:val="clear" w:color="auto" w:fill="D9E2F3" w:themeFill="accent1" w:themeFillTint="33"/>
          </w:tcPr>
          <w:p w14:paraId="57E71C4C" w14:textId="77777777" w:rsidR="002F40BC" w:rsidRPr="00882B73" w:rsidRDefault="002F40BC" w:rsidP="00DB6C8B">
            <w:pPr>
              <w:pStyle w:val="NoSpacing"/>
              <w:jc w:val="center"/>
              <w:rPr>
                <w:rFonts w:asciiTheme="majorHAnsi" w:hAnsiTheme="majorHAnsi" w:cstheme="majorHAnsi"/>
                <w:b/>
                <w:sz w:val="20"/>
                <w:szCs w:val="20"/>
              </w:rPr>
            </w:pPr>
            <w:r w:rsidRPr="00882B73">
              <w:rPr>
                <w:rFonts w:asciiTheme="majorHAnsi" w:hAnsiTheme="majorHAnsi" w:cstheme="majorHAnsi"/>
                <w:b/>
                <w:sz w:val="20"/>
                <w:szCs w:val="20"/>
              </w:rPr>
              <w:t>Turnaround Time</w:t>
            </w:r>
          </w:p>
        </w:tc>
        <w:tc>
          <w:tcPr>
            <w:tcW w:w="2880" w:type="dxa"/>
            <w:shd w:val="clear" w:color="auto" w:fill="D9E2F3" w:themeFill="accent1" w:themeFillTint="33"/>
          </w:tcPr>
          <w:p w14:paraId="5835809A" w14:textId="77777777" w:rsidR="002F40BC" w:rsidRPr="00882B73" w:rsidRDefault="002F40BC" w:rsidP="00DB6C8B">
            <w:pPr>
              <w:pStyle w:val="NoSpacing"/>
              <w:jc w:val="center"/>
              <w:rPr>
                <w:rFonts w:asciiTheme="majorHAnsi" w:hAnsiTheme="majorHAnsi" w:cstheme="majorHAnsi"/>
                <w:b/>
                <w:sz w:val="20"/>
                <w:szCs w:val="20"/>
              </w:rPr>
            </w:pPr>
            <w:r w:rsidRPr="00882B73">
              <w:rPr>
                <w:rFonts w:asciiTheme="majorHAnsi" w:hAnsiTheme="majorHAnsi" w:cstheme="majorHAnsi"/>
                <w:b/>
                <w:sz w:val="20"/>
                <w:szCs w:val="20"/>
              </w:rPr>
              <w:t>Required Documents</w:t>
            </w:r>
          </w:p>
        </w:tc>
        <w:tc>
          <w:tcPr>
            <w:tcW w:w="7015" w:type="dxa"/>
            <w:shd w:val="clear" w:color="auto" w:fill="D9E2F3" w:themeFill="accent1" w:themeFillTint="33"/>
          </w:tcPr>
          <w:p w14:paraId="17936A7E" w14:textId="77777777" w:rsidR="002F40BC" w:rsidRPr="00882B73" w:rsidRDefault="002F40BC" w:rsidP="00DB6C8B">
            <w:pPr>
              <w:pStyle w:val="NoSpacing"/>
              <w:jc w:val="center"/>
              <w:rPr>
                <w:rFonts w:asciiTheme="majorHAnsi" w:hAnsiTheme="majorHAnsi" w:cstheme="majorHAnsi"/>
                <w:b/>
                <w:sz w:val="20"/>
                <w:szCs w:val="20"/>
              </w:rPr>
            </w:pPr>
            <w:r w:rsidRPr="00882B73">
              <w:rPr>
                <w:rFonts w:asciiTheme="majorHAnsi" w:hAnsiTheme="majorHAnsi" w:cstheme="majorHAnsi"/>
                <w:b/>
                <w:sz w:val="20"/>
                <w:szCs w:val="20"/>
              </w:rPr>
              <w:t>Notes</w:t>
            </w:r>
          </w:p>
        </w:tc>
      </w:tr>
      <w:tr w:rsidR="002F40BC" w14:paraId="312E57C4" w14:textId="77777777" w:rsidTr="00DB6C8B">
        <w:tc>
          <w:tcPr>
            <w:tcW w:w="2335" w:type="dxa"/>
          </w:tcPr>
          <w:p w14:paraId="127FF181" w14:textId="77777777" w:rsidR="002F40BC" w:rsidRPr="00882B73" w:rsidRDefault="002F40BC" w:rsidP="00DB6C8B">
            <w:pPr>
              <w:pStyle w:val="NoSpacing"/>
              <w:rPr>
                <w:sz w:val="12"/>
                <w:szCs w:val="12"/>
              </w:rPr>
            </w:pPr>
          </w:p>
          <w:p w14:paraId="2B82B434" w14:textId="4C8E8BD4" w:rsidR="002F40BC" w:rsidRPr="000A44EA" w:rsidRDefault="002F40BC" w:rsidP="00DB6C8B">
            <w:pPr>
              <w:pStyle w:val="NoSpacing"/>
              <w:rPr>
                <w:sz w:val="20"/>
                <w:szCs w:val="20"/>
              </w:rPr>
            </w:pPr>
            <w:r>
              <w:rPr>
                <w:sz w:val="20"/>
                <w:szCs w:val="20"/>
              </w:rPr>
              <w:t>N/A</w:t>
            </w:r>
          </w:p>
        </w:tc>
        <w:tc>
          <w:tcPr>
            <w:tcW w:w="2160" w:type="dxa"/>
          </w:tcPr>
          <w:p w14:paraId="50480A14" w14:textId="77777777" w:rsidR="002F40BC" w:rsidRPr="00882B73" w:rsidRDefault="002F40BC" w:rsidP="00DB6C8B">
            <w:pPr>
              <w:pStyle w:val="NoSpacing"/>
              <w:rPr>
                <w:sz w:val="12"/>
                <w:szCs w:val="12"/>
              </w:rPr>
            </w:pPr>
          </w:p>
          <w:p w14:paraId="76B79447" w14:textId="73F0DB09" w:rsidR="002F40BC" w:rsidRPr="000A44EA" w:rsidRDefault="002F40BC" w:rsidP="00DB6C8B">
            <w:pPr>
              <w:pStyle w:val="NoSpacing"/>
              <w:rPr>
                <w:sz w:val="20"/>
                <w:szCs w:val="20"/>
              </w:rPr>
            </w:pPr>
            <w:r>
              <w:rPr>
                <w:sz w:val="20"/>
                <w:szCs w:val="20"/>
              </w:rPr>
              <w:t>N/A</w:t>
            </w:r>
          </w:p>
        </w:tc>
        <w:tc>
          <w:tcPr>
            <w:tcW w:w="2880" w:type="dxa"/>
          </w:tcPr>
          <w:p w14:paraId="0F5FBF14" w14:textId="54929E18" w:rsidR="002F40BC" w:rsidRPr="00882B73" w:rsidRDefault="002F40BC" w:rsidP="002F40BC">
            <w:pPr>
              <w:pStyle w:val="NoSpacing"/>
              <w:rPr>
                <w:sz w:val="12"/>
                <w:szCs w:val="12"/>
              </w:rPr>
            </w:pPr>
          </w:p>
        </w:tc>
        <w:tc>
          <w:tcPr>
            <w:tcW w:w="7015" w:type="dxa"/>
          </w:tcPr>
          <w:p w14:paraId="67320C60" w14:textId="77777777" w:rsidR="002F40BC" w:rsidRPr="00882B73" w:rsidRDefault="002F40BC" w:rsidP="00DB6C8B">
            <w:pPr>
              <w:pStyle w:val="NoSpacing"/>
              <w:rPr>
                <w:sz w:val="12"/>
                <w:szCs w:val="12"/>
              </w:rPr>
            </w:pPr>
          </w:p>
          <w:p w14:paraId="06119BDD" w14:textId="1E39746C" w:rsidR="002F40BC" w:rsidRDefault="002F40BC" w:rsidP="00DB6C8B">
            <w:pPr>
              <w:pStyle w:val="NoSpacing"/>
              <w:rPr>
                <w:sz w:val="20"/>
                <w:szCs w:val="20"/>
              </w:rPr>
            </w:pPr>
            <w:r w:rsidRPr="0053200B">
              <w:rPr>
                <w:b/>
                <w:sz w:val="20"/>
                <w:szCs w:val="20"/>
                <w:u w:val="single"/>
              </w:rPr>
              <w:t>Required approvals</w:t>
            </w:r>
            <w:r>
              <w:rPr>
                <w:sz w:val="20"/>
                <w:szCs w:val="20"/>
              </w:rPr>
              <w:t xml:space="preserve">: </w:t>
            </w:r>
            <w:r w:rsidRPr="0053200B">
              <w:rPr>
                <w:b/>
                <w:sz w:val="20"/>
                <w:szCs w:val="20"/>
              </w:rPr>
              <w:t>Finalized CTA/budget, Central IRB approval, SRC approval</w:t>
            </w:r>
          </w:p>
          <w:p w14:paraId="327AEEF7" w14:textId="77777777" w:rsidR="002F40BC" w:rsidRPr="00882B73" w:rsidRDefault="002F40BC" w:rsidP="002F40BC">
            <w:pPr>
              <w:pStyle w:val="NoSpacing"/>
              <w:rPr>
                <w:sz w:val="12"/>
                <w:szCs w:val="12"/>
              </w:rPr>
            </w:pPr>
          </w:p>
        </w:tc>
      </w:tr>
    </w:tbl>
    <w:p w14:paraId="60A0E286" w14:textId="2DB456FC" w:rsidR="002F40BC" w:rsidRDefault="002F40BC" w:rsidP="002F40BC"/>
    <w:p w14:paraId="7A79BAA4" w14:textId="2AFA0F27" w:rsidR="00687DA3" w:rsidRDefault="00687DA3" w:rsidP="002F40BC"/>
    <w:p w14:paraId="6A77F688" w14:textId="77777777" w:rsidR="00687DA3" w:rsidRDefault="00687DA3" w:rsidP="00687DA3">
      <w:pPr>
        <w:pStyle w:val="Heading1"/>
        <w:spacing w:after="3" w:line="400" w:lineRule="auto"/>
        <w:ind w:left="1559" w:right="3840"/>
        <w:jc w:val="left"/>
        <w:rPr>
          <w:rFonts w:ascii="Calibri" w:hAnsi="Calibri"/>
          <w:b w:val="0"/>
          <w:sz w:val="22"/>
          <w:szCs w:val="22"/>
        </w:rPr>
      </w:pPr>
      <w:r>
        <w:t>Version 1.0 (DATE month/day/year) Revision History</w:t>
      </w:r>
      <w:r>
        <w:rPr>
          <w:spacing w:val="-6"/>
        </w:rPr>
        <w:t xml:space="preserve"> Log:</w:t>
      </w:r>
    </w:p>
    <w:tbl>
      <w:tblPr>
        <w:tblW w:w="0" w:type="auto"/>
        <w:tblInd w:w="1711" w:type="dxa"/>
        <w:tblLayout w:type="fixed"/>
        <w:tblCellMar>
          <w:left w:w="0" w:type="dxa"/>
          <w:right w:w="0" w:type="dxa"/>
        </w:tblCellMar>
        <w:tblLook w:val="01E0" w:firstRow="1" w:lastRow="1" w:firstColumn="1" w:lastColumn="1" w:noHBand="0" w:noVBand="0"/>
      </w:tblPr>
      <w:tblGrid>
        <w:gridCol w:w="2338"/>
        <w:gridCol w:w="2338"/>
        <w:gridCol w:w="2338"/>
        <w:gridCol w:w="2338"/>
      </w:tblGrid>
      <w:tr w:rsidR="00687DA3" w14:paraId="3A1D9801" w14:textId="77777777" w:rsidTr="00687DA3">
        <w:trPr>
          <w:trHeight w:hRule="exact" w:val="278"/>
        </w:trPr>
        <w:tc>
          <w:tcPr>
            <w:tcW w:w="2338" w:type="dxa"/>
            <w:tcBorders>
              <w:top w:val="single" w:sz="4" w:space="0" w:color="000000"/>
              <w:left w:val="single" w:sz="4" w:space="0" w:color="000000"/>
              <w:bottom w:val="single" w:sz="4" w:space="0" w:color="000000"/>
              <w:right w:val="single" w:sz="4" w:space="0" w:color="000000"/>
            </w:tcBorders>
            <w:shd w:val="clear" w:color="auto" w:fill="E7E6E6"/>
            <w:hideMark/>
          </w:tcPr>
          <w:p w14:paraId="1739A430" w14:textId="77777777" w:rsidR="00687DA3" w:rsidRDefault="00687DA3" w:rsidP="00687DA3">
            <w:pPr>
              <w:pStyle w:val="TableParagraph"/>
              <w:spacing w:line="265" w:lineRule="exact"/>
              <w:ind w:left="103"/>
              <w:rPr>
                <w:rFonts w:ascii="Calibri" w:eastAsia="Calibri" w:hAnsi="Calibri" w:cs="Calibri"/>
              </w:rPr>
            </w:pPr>
            <w:r>
              <w:rPr>
                <w:rFonts w:ascii="Calibri"/>
                <w:b/>
              </w:rPr>
              <w:t>Version</w:t>
            </w:r>
            <w:r>
              <w:rPr>
                <w:rFonts w:ascii="Calibri"/>
                <w:b/>
                <w:spacing w:val="-6"/>
              </w:rPr>
              <w:t xml:space="preserve"> </w:t>
            </w:r>
            <w:r>
              <w:rPr>
                <w:rFonts w:ascii="Calibri"/>
                <w:b/>
              </w:rPr>
              <w:t>Number</w:t>
            </w:r>
          </w:p>
        </w:tc>
        <w:tc>
          <w:tcPr>
            <w:tcW w:w="2338" w:type="dxa"/>
            <w:tcBorders>
              <w:top w:val="single" w:sz="4" w:space="0" w:color="000000"/>
              <w:left w:val="single" w:sz="4" w:space="0" w:color="000000"/>
              <w:bottom w:val="single" w:sz="4" w:space="0" w:color="000000"/>
              <w:right w:val="single" w:sz="4" w:space="0" w:color="000000"/>
            </w:tcBorders>
            <w:shd w:val="clear" w:color="auto" w:fill="E7E6E6"/>
            <w:hideMark/>
          </w:tcPr>
          <w:p w14:paraId="195C84AE" w14:textId="77777777" w:rsidR="00687DA3" w:rsidRDefault="00687DA3" w:rsidP="00687DA3">
            <w:pPr>
              <w:pStyle w:val="TableParagraph"/>
              <w:spacing w:line="265" w:lineRule="exact"/>
              <w:ind w:left="103"/>
              <w:rPr>
                <w:rFonts w:ascii="Calibri" w:eastAsia="Calibri" w:hAnsi="Calibri" w:cs="Calibri"/>
              </w:rPr>
            </w:pPr>
            <w:r>
              <w:rPr>
                <w:rFonts w:ascii="Calibri"/>
                <w:b/>
              </w:rPr>
              <w:t>Revision</w:t>
            </w:r>
            <w:r>
              <w:rPr>
                <w:rFonts w:ascii="Calibri"/>
                <w:b/>
                <w:spacing w:val="-2"/>
              </w:rPr>
              <w:t xml:space="preserve"> </w:t>
            </w:r>
            <w:r>
              <w:rPr>
                <w:rFonts w:ascii="Calibri"/>
                <w:b/>
              </w:rPr>
              <w:t>Date</w:t>
            </w:r>
          </w:p>
        </w:tc>
        <w:tc>
          <w:tcPr>
            <w:tcW w:w="2338" w:type="dxa"/>
            <w:tcBorders>
              <w:top w:val="single" w:sz="4" w:space="0" w:color="000000"/>
              <w:left w:val="single" w:sz="4" w:space="0" w:color="000000"/>
              <w:bottom w:val="single" w:sz="4" w:space="0" w:color="000000"/>
              <w:right w:val="single" w:sz="4" w:space="0" w:color="000000"/>
            </w:tcBorders>
            <w:shd w:val="clear" w:color="auto" w:fill="E7E6E6"/>
            <w:hideMark/>
          </w:tcPr>
          <w:p w14:paraId="0D5AC661" w14:textId="77777777" w:rsidR="00687DA3" w:rsidRDefault="00687DA3" w:rsidP="00687DA3">
            <w:pPr>
              <w:pStyle w:val="TableParagraph"/>
              <w:spacing w:line="265" w:lineRule="exact"/>
              <w:ind w:left="103"/>
              <w:rPr>
                <w:rFonts w:ascii="Calibri" w:eastAsia="Calibri" w:hAnsi="Calibri" w:cs="Calibri"/>
              </w:rPr>
            </w:pPr>
            <w:r>
              <w:rPr>
                <w:rFonts w:ascii="Calibri"/>
                <w:b/>
              </w:rPr>
              <w:t>Author</w:t>
            </w:r>
          </w:p>
        </w:tc>
        <w:tc>
          <w:tcPr>
            <w:tcW w:w="2338" w:type="dxa"/>
            <w:tcBorders>
              <w:top w:val="single" w:sz="4" w:space="0" w:color="000000"/>
              <w:left w:val="single" w:sz="4" w:space="0" w:color="000000"/>
              <w:bottom w:val="single" w:sz="4" w:space="0" w:color="000000"/>
              <w:right w:val="single" w:sz="4" w:space="0" w:color="000000"/>
            </w:tcBorders>
            <w:shd w:val="clear" w:color="auto" w:fill="E7E6E6"/>
            <w:hideMark/>
          </w:tcPr>
          <w:p w14:paraId="6E792F6F" w14:textId="77777777" w:rsidR="00687DA3" w:rsidRDefault="00687DA3" w:rsidP="00687DA3">
            <w:pPr>
              <w:pStyle w:val="TableParagraph"/>
              <w:spacing w:line="265" w:lineRule="exact"/>
              <w:ind w:left="103"/>
              <w:rPr>
                <w:rFonts w:ascii="Calibri" w:eastAsia="Calibri" w:hAnsi="Calibri" w:cs="Calibri"/>
              </w:rPr>
            </w:pPr>
            <w:r>
              <w:rPr>
                <w:rFonts w:ascii="Calibri"/>
                <w:b/>
              </w:rPr>
              <w:t>Changes</w:t>
            </w:r>
          </w:p>
        </w:tc>
      </w:tr>
      <w:tr w:rsidR="00687DA3" w14:paraId="3E2C055E" w14:textId="77777777" w:rsidTr="00687DA3">
        <w:trPr>
          <w:trHeight w:hRule="exact" w:val="278"/>
        </w:trPr>
        <w:tc>
          <w:tcPr>
            <w:tcW w:w="2338" w:type="dxa"/>
            <w:tcBorders>
              <w:top w:val="single" w:sz="4" w:space="0" w:color="000000"/>
              <w:left w:val="single" w:sz="4" w:space="0" w:color="000000"/>
              <w:bottom w:val="single" w:sz="4" w:space="0" w:color="000000"/>
              <w:right w:val="single" w:sz="4" w:space="0" w:color="000000"/>
            </w:tcBorders>
            <w:hideMark/>
          </w:tcPr>
          <w:p w14:paraId="1C5D40BF" w14:textId="77777777" w:rsidR="00687DA3" w:rsidRDefault="00687DA3" w:rsidP="00687DA3">
            <w:pPr>
              <w:pStyle w:val="TableParagraph"/>
              <w:spacing w:line="265" w:lineRule="exact"/>
              <w:ind w:left="103"/>
              <w:rPr>
                <w:rFonts w:ascii="Calibri"/>
              </w:rPr>
            </w:pPr>
            <w:r>
              <w:rPr>
                <w:rFonts w:ascii="Calibri"/>
              </w:rPr>
              <w:t>1.0</w:t>
            </w:r>
          </w:p>
        </w:tc>
        <w:tc>
          <w:tcPr>
            <w:tcW w:w="2338" w:type="dxa"/>
            <w:tcBorders>
              <w:top w:val="single" w:sz="4" w:space="0" w:color="000000"/>
              <w:left w:val="single" w:sz="4" w:space="0" w:color="000000"/>
              <w:bottom w:val="single" w:sz="4" w:space="0" w:color="000000"/>
              <w:right w:val="single" w:sz="4" w:space="0" w:color="000000"/>
            </w:tcBorders>
            <w:hideMark/>
          </w:tcPr>
          <w:p w14:paraId="4089A5D2" w14:textId="247E718A" w:rsidR="00687DA3" w:rsidRDefault="00687DA3" w:rsidP="00687DA3">
            <w:pPr>
              <w:pStyle w:val="TableParagraph"/>
              <w:spacing w:line="265" w:lineRule="exact"/>
              <w:ind w:left="103"/>
              <w:rPr>
                <w:rFonts w:ascii="Calibri"/>
              </w:rPr>
            </w:pPr>
            <w:r>
              <w:rPr>
                <w:rFonts w:ascii="Calibri"/>
              </w:rPr>
              <w:t>1/</w:t>
            </w:r>
            <w:r>
              <w:rPr>
                <w:rFonts w:ascii="Calibri"/>
              </w:rPr>
              <w:t>27</w:t>
            </w:r>
            <w:r>
              <w:rPr>
                <w:rFonts w:ascii="Calibri"/>
              </w:rPr>
              <w:t>/2023</w:t>
            </w:r>
          </w:p>
        </w:tc>
        <w:tc>
          <w:tcPr>
            <w:tcW w:w="2338" w:type="dxa"/>
            <w:tcBorders>
              <w:top w:val="single" w:sz="4" w:space="0" w:color="000000"/>
              <w:left w:val="single" w:sz="4" w:space="0" w:color="000000"/>
              <w:bottom w:val="single" w:sz="4" w:space="0" w:color="000000"/>
              <w:right w:val="single" w:sz="4" w:space="0" w:color="000000"/>
            </w:tcBorders>
            <w:hideMark/>
          </w:tcPr>
          <w:p w14:paraId="7BAB393C" w14:textId="4547423C" w:rsidR="00687DA3" w:rsidRDefault="00687DA3" w:rsidP="00687DA3">
            <w:pPr>
              <w:pStyle w:val="TableParagraph"/>
              <w:spacing w:line="265" w:lineRule="exact"/>
              <w:ind w:left="103"/>
              <w:rPr>
                <w:rFonts w:ascii="Calibri"/>
              </w:rPr>
            </w:pPr>
            <w:r>
              <w:rPr>
                <w:rFonts w:ascii="Calibri"/>
              </w:rPr>
              <w:t>Gustavo C.</w:t>
            </w:r>
          </w:p>
        </w:tc>
        <w:tc>
          <w:tcPr>
            <w:tcW w:w="2338" w:type="dxa"/>
            <w:tcBorders>
              <w:top w:val="single" w:sz="4" w:space="0" w:color="000000"/>
              <w:left w:val="single" w:sz="4" w:space="0" w:color="000000"/>
              <w:bottom w:val="single" w:sz="4" w:space="0" w:color="000000"/>
              <w:right w:val="single" w:sz="4" w:space="0" w:color="000000"/>
            </w:tcBorders>
            <w:hideMark/>
          </w:tcPr>
          <w:p w14:paraId="72BFABBA" w14:textId="77777777" w:rsidR="00687DA3" w:rsidRDefault="00687DA3" w:rsidP="00687DA3">
            <w:pPr>
              <w:pStyle w:val="TableParagraph"/>
              <w:spacing w:line="265" w:lineRule="exact"/>
              <w:ind w:left="103"/>
              <w:rPr>
                <w:rFonts w:ascii="Calibri"/>
              </w:rPr>
            </w:pPr>
            <w:r>
              <w:rPr>
                <w:rFonts w:ascii="Calibri"/>
              </w:rPr>
              <w:t>Drafted</w:t>
            </w:r>
          </w:p>
        </w:tc>
      </w:tr>
      <w:tr w:rsidR="00687DA3" w14:paraId="158EF152" w14:textId="77777777" w:rsidTr="00687DA3">
        <w:trPr>
          <w:trHeight w:hRule="exact" w:val="278"/>
        </w:trPr>
        <w:tc>
          <w:tcPr>
            <w:tcW w:w="2338" w:type="dxa"/>
            <w:tcBorders>
              <w:top w:val="single" w:sz="4" w:space="0" w:color="000000"/>
              <w:left w:val="single" w:sz="4" w:space="0" w:color="000000"/>
              <w:bottom w:val="single" w:sz="4" w:space="0" w:color="000000"/>
              <w:right w:val="single" w:sz="4" w:space="0" w:color="000000"/>
            </w:tcBorders>
          </w:tcPr>
          <w:p w14:paraId="39D6B84C" w14:textId="77777777" w:rsidR="00687DA3" w:rsidRDefault="00687DA3" w:rsidP="00687DA3">
            <w:pPr>
              <w:pStyle w:val="TableParagraph"/>
              <w:spacing w:line="265" w:lineRule="exact"/>
              <w:ind w:left="103"/>
              <w:rPr>
                <w:rFonts w:ascii="Calibri"/>
              </w:rPr>
            </w:pPr>
          </w:p>
        </w:tc>
        <w:tc>
          <w:tcPr>
            <w:tcW w:w="2338" w:type="dxa"/>
            <w:tcBorders>
              <w:top w:val="single" w:sz="4" w:space="0" w:color="000000"/>
              <w:left w:val="single" w:sz="4" w:space="0" w:color="000000"/>
              <w:bottom w:val="single" w:sz="4" w:space="0" w:color="000000"/>
              <w:right w:val="single" w:sz="4" w:space="0" w:color="000000"/>
            </w:tcBorders>
          </w:tcPr>
          <w:p w14:paraId="7D690A95" w14:textId="77777777" w:rsidR="00687DA3" w:rsidRDefault="00687DA3" w:rsidP="00687DA3">
            <w:pPr>
              <w:pStyle w:val="TableParagraph"/>
              <w:spacing w:line="265" w:lineRule="exact"/>
              <w:ind w:left="103"/>
              <w:rPr>
                <w:rFonts w:ascii="Calibri"/>
              </w:rPr>
            </w:pPr>
          </w:p>
        </w:tc>
        <w:tc>
          <w:tcPr>
            <w:tcW w:w="2338" w:type="dxa"/>
            <w:tcBorders>
              <w:top w:val="single" w:sz="4" w:space="0" w:color="000000"/>
              <w:left w:val="single" w:sz="4" w:space="0" w:color="000000"/>
              <w:bottom w:val="single" w:sz="4" w:space="0" w:color="000000"/>
              <w:right w:val="single" w:sz="4" w:space="0" w:color="000000"/>
            </w:tcBorders>
          </w:tcPr>
          <w:p w14:paraId="41C7E134" w14:textId="77777777" w:rsidR="00687DA3" w:rsidRDefault="00687DA3" w:rsidP="00687DA3">
            <w:pPr>
              <w:pStyle w:val="TableParagraph"/>
              <w:spacing w:line="265" w:lineRule="exact"/>
              <w:ind w:left="103"/>
              <w:rPr>
                <w:rFonts w:ascii="Calibri"/>
              </w:rPr>
            </w:pPr>
          </w:p>
        </w:tc>
        <w:tc>
          <w:tcPr>
            <w:tcW w:w="2338" w:type="dxa"/>
            <w:tcBorders>
              <w:top w:val="single" w:sz="4" w:space="0" w:color="000000"/>
              <w:left w:val="single" w:sz="4" w:space="0" w:color="000000"/>
              <w:bottom w:val="single" w:sz="4" w:space="0" w:color="000000"/>
              <w:right w:val="single" w:sz="4" w:space="0" w:color="000000"/>
            </w:tcBorders>
          </w:tcPr>
          <w:p w14:paraId="2C175119" w14:textId="77777777" w:rsidR="00687DA3" w:rsidRDefault="00687DA3" w:rsidP="00687DA3">
            <w:pPr>
              <w:pStyle w:val="TableParagraph"/>
              <w:spacing w:line="265" w:lineRule="exact"/>
              <w:ind w:left="103"/>
              <w:rPr>
                <w:rFonts w:ascii="Calibri"/>
              </w:rPr>
            </w:pPr>
          </w:p>
        </w:tc>
      </w:tr>
      <w:tr w:rsidR="00687DA3" w14:paraId="07AEC118" w14:textId="77777777" w:rsidTr="00687DA3">
        <w:trPr>
          <w:trHeight w:hRule="exact" w:val="278"/>
        </w:trPr>
        <w:tc>
          <w:tcPr>
            <w:tcW w:w="2338" w:type="dxa"/>
            <w:tcBorders>
              <w:top w:val="single" w:sz="4" w:space="0" w:color="000000"/>
              <w:left w:val="single" w:sz="4" w:space="0" w:color="000000"/>
              <w:bottom w:val="single" w:sz="4" w:space="0" w:color="000000"/>
              <w:right w:val="single" w:sz="4" w:space="0" w:color="000000"/>
            </w:tcBorders>
          </w:tcPr>
          <w:p w14:paraId="27CC83F9" w14:textId="77777777" w:rsidR="00687DA3" w:rsidRDefault="00687DA3" w:rsidP="00687DA3">
            <w:pPr>
              <w:pStyle w:val="TableParagraph"/>
              <w:spacing w:line="265" w:lineRule="exact"/>
              <w:ind w:left="103"/>
              <w:rPr>
                <w:rFonts w:ascii="Calibri"/>
              </w:rPr>
            </w:pPr>
          </w:p>
        </w:tc>
        <w:tc>
          <w:tcPr>
            <w:tcW w:w="2338" w:type="dxa"/>
            <w:tcBorders>
              <w:top w:val="single" w:sz="4" w:space="0" w:color="000000"/>
              <w:left w:val="single" w:sz="4" w:space="0" w:color="000000"/>
              <w:bottom w:val="single" w:sz="4" w:space="0" w:color="000000"/>
              <w:right w:val="single" w:sz="4" w:space="0" w:color="000000"/>
            </w:tcBorders>
          </w:tcPr>
          <w:p w14:paraId="6BEFAF3C" w14:textId="77777777" w:rsidR="00687DA3" w:rsidRDefault="00687DA3" w:rsidP="00687DA3">
            <w:pPr>
              <w:pStyle w:val="TableParagraph"/>
              <w:spacing w:line="265" w:lineRule="exact"/>
              <w:ind w:left="103"/>
              <w:rPr>
                <w:rFonts w:ascii="Calibri"/>
              </w:rPr>
            </w:pPr>
          </w:p>
        </w:tc>
        <w:tc>
          <w:tcPr>
            <w:tcW w:w="2338" w:type="dxa"/>
            <w:tcBorders>
              <w:top w:val="single" w:sz="4" w:space="0" w:color="000000"/>
              <w:left w:val="single" w:sz="4" w:space="0" w:color="000000"/>
              <w:bottom w:val="single" w:sz="4" w:space="0" w:color="000000"/>
              <w:right w:val="single" w:sz="4" w:space="0" w:color="000000"/>
            </w:tcBorders>
          </w:tcPr>
          <w:p w14:paraId="65229172" w14:textId="77777777" w:rsidR="00687DA3" w:rsidRDefault="00687DA3" w:rsidP="00687DA3">
            <w:pPr>
              <w:pStyle w:val="TableParagraph"/>
              <w:spacing w:line="265" w:lineRule="exact"/>
              <w:ind w:left="103"/>
              <w:rPr>
                <w:rFonts w:ascii="Calibri"/>
              </w:rPr>
            </w:pPr>
          </w:p>
        </w:tc>
        <w:tc>
          <w:tcPr>
            <w:tcW w:w="2338" w:type="dxa"/>
            <w:tcBorders>
              <w:top w:val="single" w:sz="4" w:space="0" w:color="000000"/>
              <w:left w:val="single" w:sz="4" w:space="0" w:color="000000"/>
              <w:bottom w:val="single" w:sz="4" w:space="0" w:color="000000"/>
              <w:right w:val="single" w:sz="4" w:space="0" w:color="000000"/>
            </w:tcBorders>
          </w:tcPr>
          <w:p w14:paraId="7A32BDF8" w14:textId="77777777" w:rsidR="00687DA3" w:rsidRDefault="00687DA3" w:rsidP="00687DA3">
            <w:pPr>
              <w:pStyle w:val="TableParagraph"/>
              <w:spacing w:line="265" w:lineRule="exact"/>
              <w:ind w:left="103"/>
              <w:rPr>
                <w:rFonts w:ascii="Calibri"/>
              </w:rPr>
            </w:pPr>
          </w:p>
        </w:tc>
      </w:tr>
      <w:tr w:rsidR="00687DA3" w14:paraId="0DF7E01A" w14:textId="77777777" w:rsidTr="00687DA3">
        <w:trPr>
          <w:trHeight w:hRule="exact" w:val="278"/>
        </w:trPr>
        <w:tc>
          <w:tcPr>
            <w:tcW w:w="2338" w:type="dxa"/>
            <w:tcBorders>
              <w:top w:val="single" w:sz="4" w:space="0" w:color="000000"/>
              <w:left w:val="single" w:sz="4" w:space="0" w:color="000000"/>
              <w:bottom w:val="single" w:sz="4" w:space="0" w:color="000000"/>
              <w:right w:val="single" w:sz="4" w:space="0" w:color="000000"/>
            </w:tcBorders>
          </w:tcPr>
          <w:p w14:paraId="56325BB5" w14:textId="77777777" w:rsidR="00687DA3" w:rsidRDefault="00687DA3" w:rsidP="00687DA3">
            <w:pPr>
              <w:pStyle w:val="TableParagraph"/>
              <w:spacing w:line="265" w:lineRule="exact"/>
              <w:ind w:left="103"/>
              <w:rPr>
                <w:rFonts w:ascii="Calibri"/>
              </w:rPr>
            </w:pPr>
          </w:p>
        </w:tc>
        <w:tc>
          <w:tcPr>
            <w:tcW w:w="2338" w:type="dxa"/>
            <w:tcBorders>
              <w:top w:val="single" w:sz="4" w:space="0" w:color="000000"/>
              <w:left w:val="single" w:sz="4" w:space="0" w:color="000000"/>
              <w:bottom w:val="single" w:sz="4" w:space="0" w:color="000000"/>
              <w:right w:val="single" w:sz="4" w:space="0" w:color="000000"/>
            </w:tcBorders>
          </w:tcPr>
          <w:p w14:paraId="64F50C1D" w14:textId="77777777" w:rsidR="00687DA3" w:rsidRDefault="00687DA3" w:rsidP="00687DA3">
            <w:pPr>
              <w:pStyle w:val="TableParagraph"/>
              <w:spacing w:line="265" w:lineRule="exact"/>
              <w:ind w:left="103"/>
              <w:rPr>
                <w:rFonts w:ascii="Calibri"/>
              </w:rPr>
            </w:pPr>
          </w:p>
        </w:tc>
        <w:tc>
          <w:tcPr>
            <w:tcW w:w="2338" w:type="dxa"/>
            <w:tcBorders>
              <w:top w:val="single" w:sz="4" w:space="0" w:color="000000"/>
              <w:left w:val="single" w:sz="4" w:space="0" w:color="000000"/>
              <w:bottom w:val="single" w:sz="4" w:space="0" w:color="000000"/>
              <w:right w:val="single" w:sz="4" w:space="0" w:color="000000"/>
            </w:tcBorders>
          </w:tcPr>
          <w:p w14:paraId="27DE9AD0" w14:textId="77777777" w:rsidR="00687DA3" w:rsidRDefault="00687DA3" w:rsidP="00687DA3">
            <w:pPr>
              <w:pStyle w:val="TableParagraph"/>
              <w:spacing w:line="265" w:lineRule="exact"/>
              <w:ind w:left="103"/>
              <w:rPr>
                <w:rFonts w:ascii="Calibri"/>
              </w:rPr>
            </w:pPr>
          </w:p>
        </w:tc>
        <w:tc>
          <w:tcPr>
            <w:tcW w:w="2338" w:type="dxa"/>
            <w:tcBorders>
              <w:top w:val="single" w:sz="4" w:space="0" w:color="000000"/>
              <w:left w:val="single" w:sz="4" w:space="0" w:color="000000"/>
              <w:bottom w:val="single" w:sz="4" w:space="0" w:color="000000"/>
              <w:right w:val="single" w:sz="4" w:space="0" w:color="000000"/>
            </w:tcBorders>
          </w:tcPr>
          <w:p w14:paraId="21E5F515" w14:textId="77777777" w:rsidR="00687DA3" w:rsidRDefault="00687DA3" w:rsidP="00687DA3">
            <w:pPr>
              <w:pStyle w:val="TableParagraph"/>
              <w:spacing w:line="265" w:lineRule="exact"/>
              <w:ind w:left="103"/>
              <w:rPr>
                <w:rFonts w:ascii="Calibri"/>
              </w:rPr>
            </w:pPr>
          </w:p>
        </w:tc>
      </w:tr>
      <w:tr w:rsidR="00687DA3" w14:paraId="779211DE" w14:textId="77777777" w:rsidTr="00687DA3">
        <w:trPr>
          <w:trHeight w:hRule="exact" w:val="278"/>
        </w:trPr>
        <w:tc>
          <w:tcPr>
            <w:tcW w:w="2338" w:type="dxa"/>
            <w:tcBorders>
              <w:top w:val="single" w:sz="4" w:space="0" w:color="000000"/>
              <w:left w:val="single" w:sz="4" w:space="0" w:color="000000"/>
              <w:bottom w:val="single" w:sz="4" w:space="0" w:color="000000"/>
              <w:right w:val="single" w:sz="4" w:space="0" w:color="000000"/>
            </w:tcBorders>
          </w:tcPr>
          <w:p w14:paraId="795D0522" w14:textId="77777777" w:rsidR="00687DA3" w:rsidRDefault="00687DA3" w:rsidP="00687DA3">
            <w:pPr>
              <w:pStyle w:val="TableParagraph"/>
              <w:spacing w:line="265" w:lineRule="exact"/>
              <w:ind w:left="103"/>
              <w:rPr>
                <w:rFonts w:ascii="Calibri"/>
              </w:rPr>
            </w:pPr>
          </w:p>
        </w:tc>
        <w:tc>
          <w:tcPr>
            <w:tcW w:w="2338" w:type="dxa"/>
            <w:tcBorders>
              <w:top w:val="single" w:sz="4" w:space="0" w:color="000000"/>
              <w:left w:val="single" w:sz="4" w:space="0" w:color="000000"/>
              <w:bottom w:val="single" w:sz="4" w:space="0" w:color="000000"/>
              <w:right w:val="single" w:sz="4" w:space="0" w:color="000000"/>
            </w:tcBorders>
          </w:tcPr>
          <w:p w14:paraId="009AD255" w14:textId="77777777" w:rsidR="00687DA3" w:rsidRDefault="00687DA3" w:rsidP="00687DA3">
            <w:pPr>
              <w:pStyle w:val="TableParagraph"/>
              <w:spacing w:line="265" w:lineRule="exact"/>
              <w:ind w:left="103"/>
              <w:rPr>
                <w:rFonts w:ascii="Calibri"/>
              </w:rPr>
            </w:pPr>
          </w:p>
        </w:tc>
        <w:tc>
          <w:tcPr>
            <w:tcW w:w="2338" w:type="dxa"/>
            <w:tcBorders>
              <w:top w:val="single" w:sz="4" w:space="0" w:color="000000"/>
              <w:left w:val="single" w:sz="4" w:space="0" w:color="000000"/>
              <w:bottom w:val="single" w:sz="4" w:space="0" w:color="000000"/>
              <w:right w:val="single" w:sz="4" w:space="0" w:color="000000"/>
            </w:tcBorders>
          </w:tcPr>
          <w:p w14:paraId="4E83A66C" w14:textId="77777777" w:rsidR="00687DA3" w:rsidRDefault="00687DA3" w:rsidP="00687DA3">
            <w:pPr>
              <w:pStyle w:val="TableParagraph"/>
              <w:spacing w:line="265" w:lineRule="exact"/>
              <w:ind w:left="103"/>
              <w:rPr>
                <w:rFonts w:ascii="Calibri"/>
              </w:rPr>
            </w:pPr>
          </w:p>
        </w:tc>
        <w:tc>
          <w:tcPr>
            <w:tcW w:w="2338" w:type="dxa"/>
            <w:tcBorders>
              <w:top w:val="single" w:sz="4" w:space="0" w:color="000000"/>
              <w:left w:val="single" w:sz="4" w:space="0" w:color="000000"/>
              <w:bottom w:val="single" w:sz="4" w:space="0" w:color="000000"/>
              <w:right w:val="single" w:sz="4" w:space="0" w:color="000000"/>
            </w:tcBorders>
          </w:tcPr>
          <w:p w14:paraId="2B946922" w14:textId="77777777" w:rsidR="00687DA3" w:rsidRDefault="00687DA3" w:rsidP="00687DA3">
            <w:pPr>
              <w:pStyle w:val="TableParagraph"/>
              <w:spacing w:line="265" w:lineRule="exact"/>
              <w:ind w:left="103"/>
              <w:rPr>
                <w:rFonts w:ascii="Calibri"/>
              </w:rPr>
            </w:pPr>
          </w:p>
        </w:tc>
      </w:tr>
    </w:tbl>
    <w:p w14:paraId="39C46DA8" w14:textId="77777777" w:rsidR="00687DA3" w:rsidRDefault="00687DA3" w:rsidP="00687DA3">
      <w:pPr>
        <w:pStyle w:val="Default"/>
        <w:rPr>
          <w:rFonts w:asciiTheme="minorHAnsi" w:hAnsiTheme="minorHAnsi" w:cstheme="minorHAnsi"/>
          <w:color w:val="auto"/>
        </w:rPr>
      </w:pPr>
    </w:p>
    <w:p w14:paraId="56242275" w14:textId="5733FCFA" w:rsidR="00687DA3" w:rsidRPr="002F40BC" w:rsidRDefault="007C49A5" w:rsidP="002F40BC">
      <w:r>
        <w:rPr>
          <w:noProof/>
        </w:rPr>
        <w:drawing>
          <wp:anchor distT="0" distB="0" distL="114300" distR="114300" simplePos="0" relativeHeight="251659264" behindDoc="0" locked="0" layoutInCell="1" allowOverlap="1" wp14:anchorId="007CDC84" wp14:editId="03EF2AD0">
            <wp:simplePos x="0" y="0"/>
            <wp:positionH relativeFrom="page">
              <wp:posOffset>3703320</wp:posOffset>
            </wp:positionH>
            <wp:positionV relativeFrom="paragraph">
              <wp:posOffset>1828800</wp:posOffset>
            </wp:positionV>
            <wp:extent cx="1828800" cy="5575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0" cy="557530"/>
                    </a:xfrm>
                    <a:prstGeom prst="rect">
                      <a:avLst/>
                    </a:prstGeom>
                    <a:noFill/>
                  </pic:spPr>
                </pic:pic>
              </a:graphicData>
            </a:graphic>
            <wp14:sizeRelH relativeFrom="page">
              <wp14:pctWidth>0</wp14:pctWidth>
            </wp14:sizeRelH>
            <wp14:sizeRelV relativeFrom="page">
              <wp14:pctHeight>0</wp14:pctHeight>
            </wp14:sizeRelV>
          </wp:anchor>
        </w:drawing>
      </w:r>
    </w:p>
    <w:sectPr w:rsidR="00687DA3" w:rsidRPr="002F40BC" w:rsidSect="00423826">
      <w:footerReference w:type="default" r:id="rId25"/>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2EA40" w14:textId="77777777" w:rsidR="00EC1116" w:rsidRDefault="00EC1116" w:rsidP="00DC34E9">
      <w:r>
        <w:separator/>
      </w:r>
    </w:p>
  </w:endnote>
  <w:endnote w:type="continuationSeparator" w:id="0">
    <w:p w14:paraId="1DD458ED" w14:textId="77777777" w:rsidR="00EC1116" w:rsidRDefault="00EC1116" w:rsidP="00DC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7529" w14:textId="66AD5C6F" w:rsidR="004A596A" w:rsidRPr="00516E1A" w:rsidRDefault="004A596A">
    <w:pPr>
      <w:pStyle w:val="Footer"/>
      <w:rPr>
        <w:rFonts w:asciiTheme="minorHAnsi" w:hAnsiTheme="minorHAnsi" w:cstheme="minorHAnsi"/>
        <w:sz w:val="20"/>
        <w:szCs w:val="20"/>
      </w:rPr>
    </w:pPr>
    <w:r w:rsidRPr="00516E1A">
      <w:rPr>
        <w:rFonts w:asciiTheme="minorHAnsi" w:hAnsiTheme="minorHAnsi" w:cstheme="minorHAnsi"/>
        <w:sz w:val="20"/>
        <w:szCs w:val="20"/>
      </w:rPr>
      <w:t>Updated</w:t>
    </w:r>
    <w:r>
      <w:rPr>
        <w:rFonts w:asciiTheme="minorHAnsi" w:hAnsiTheme="minorHAnsi" w:cstheme="minorHAnsi"/>
        <w:sz w:val="20"/>
        <w:szCs w:val="20"/>
      </w:rPr>
      <w:t xml:space="preserve"> 01Apr2021</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16E1A">
      <w:rPr>
        <w:rFonts w:asciiTheme="minorHAnsi" w:hAnsiTheme="minorHAnsi" w:cstheme="minorHAnsi"/>
        <w:sz w:val="20"/>
        <w:szCs w:val="20"/>
      </w:rPr>
      <w:fldChar w:fldCharType="begin"/>
    </w:r>
    <w:r w:rsidRPr="00516E1A">
      <w:rPr>
        <w:rFonts w:asciiTheme="minorHAnsi" w:hAnsiTheme="minorHAnsi" w:cstheme="minorHAnsi"/>
        <w:sz w:val="20"/>
        <w:szCs w:val="20"/>
      </w:rPr>
      <w:instrText xml:space="preserve"> PAGE   \* MERGEFORMAT </w:instrText>
    </w:r>
    <w:r w:rsidRPr="00516E1A">
      <w:rPr>
        <w:rFonts w:asciiTheme="minorHAnsi" w:hAnsiTheme="minorHAnsi" w:cstheme="minorHAnsi"/>
        <w:sz w:val="20"/>
        <w:szCs w:val="20"/>
      </w:rPr>
      <w:fldChar w:fldCharType="separate"/>
    </w:r>
    <w:r w:rsidR="003B05D4">
      <w:rPr>
        <w:rFonts w:asciiTheme="minorHAnsi" w:hAnsiTheme="minorHAnsi" w:cstheme="minorHAnsi"/>
        <w:noProof/>
        <w:sz w:val="20"/>
        <w:szCs w:val="20"/>
      </w:rPr>
      <w:t>5</w:t>
    </w:r>
    <w:r w:rsidRPr="00516E1A">
      <w:rPr>
        <w:rFonts w:asciiTheme="minorHAnsi" w:hAnsiTheme="minorHAnsi" w:cstheme="minorHAnsi"/>
        <w:noProof/>
        <w:sz w:val="20"/>
        <w:szCs w:val="20"/>
      </w:rPr>
      <w:fldChar w:fldCharType="end"/>
    </w:r>
    <w:r>
      <w:rPr>
        <w:rFonts w:asciiTheme="minorHAnsi" w:hAnsiTheme="minorHAnsi" w:cstheme="minorHAnsi"/>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5D7F" w14:textId="1F11F171" w:rsidR="004A596A" w:rsidRPr="00516E1A" w:rsidRDefault="004A596A">
    <w:pPr>
      <w:pStyle w:val="Footer"/>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16E1A">
      <w:rPr>
        <w:rFonts w:asciiTheme="minorHAnsi" w:hAnsiTheme="minorHAnsi" w:cstheme="minorHAnsi"/>
        <w:sz w:val="20"/>
        <w:szCs w:val="20"/>
      </w:rPr>
      <w:fldChar w:fldCharType="begin"/>
    </w:r>
    <w:r w:rsidRPr="00516E1A">
      <w:rPr>
        <w:rFonts w:asciiTheme="minorHAnsi" w:hAnsiTheme="minorHAnsi" w:cstheme="minorHAnsi"/>
        <w:sz w:val="20"/>
        <w:szCs w:val="20"/>
      </w:rPr>
      <w:instrText xml:space="preserve"> PAGE   \* MERGEFORMAT </w:instrText>
    </w:r>
    <w:r w:rsidRPr="00516E1A">
      <w:rPr>
        <w:rFonts w:asciiTheme="minorHAnsi" w:hAnsiTheme="minorHAnsi" w:cstheme="minorHAnsi"/>
        <w:sz w:val="20"/>
        <w:szCs w:val="20"/>
      </w:rPr>
      <w:fldChar w:fldCharType="separate"/>
    </w:r>
    <w:r w:rsidR="003B05D4">
      <w:rPr>
        <w:rFonts w:asciiTheme="minorHAnsi" w:hAnsiTheme="minorHAnsi" w:cstheme="minorHAnsi"/>
        <w:noProof/>
        <w:sz w:val="20"/>
        <w:szCs w:val="20"/>
      </w:rPr>
      <w:t>8</w:t>
    </w:r>
    <w:r w:rsidRPr="00516E1A">
      <w:rPr>
        <w:rFonts w:asciiTheme="minorHAnsi" w:hAnsiTheme="minorHAnsi" w:cstheme="minorHAnsi"/>
        <w:noProof/>
        <w:sz w:val="20"/>
        <w:szCs w:val="20"/>
      </w:rPr>
      <w:fldChar w:fldCharType="end"/>
    </w:r>
    <w:r>
      <w:rPr>
        <w:rFonts w:asciiTheme="minorHAnsi" w:hAnsiTheme="minorHAnsi" w:cstheme="minorHAns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C17B2" w14:textId="77777777" w:rsidR="00EC1116" w:rsidRDefault="00EC1116" w:rsidP="00DC34E9">
      <w:r>
        <w:separator/>
      </w:r>
    </w:p>
  </w:footnote>
  <w:footnote w:type="continuationSeparator" w:id="0">
    <w:p w14:paraId="14F422B5" w14:textId="77777777" w:rsidR="00EC1116" w:rsidRDefault="00EC1116" w:rsidP="00DC3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2536" w14:textId="5E37EED5" w:rsidR="004A596A" w:rsidRDefault="00DF0DF0" w:rsidP="00DC34E9">
    <w:pPr>
      <w:pStyle w:val="Header"/>
      <w:jc w:val="center"/>
    </w:pPr>
    <w:r>
      <w:rPr>
        <w:noProof/>
      </w:rPr>
      <w:drawing>
        <wp:inline distT="0" distB="0" distL="0" distR="0" wp14:anchorId="6AEA17EF" wp14:editId="2F5A5EBC">
          <wp:extent cx="3474027" cy="5181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5991" cy="518453"/>
                  </a:xfrm>
                  <a:prstGeom prst="rect">
                    <a:avLst/>
                  </a:prstGeom>
                  <a:noFill/>
                  <a:ln>
                    <a:noFill/>
                  </a:ln>
                </pic:spPr>
              </pic:pic>
            </a:graphicData>
          </a:graphic>
        </wp:inline>
      </w:drawing>
    </w:r>
  </w:p>
  <w:p w14:paraId="6BFB4D8D" w14:textId="77777777" w:rsidR="004A596A" w:rsidRPr="00B14953" w:rsidRDefault="004A596A" w:rsidP="00DC34E9">
    <w:pPr>
      <w:pStyle w:val="Header"/>
      <w:jc w:val="center"/>
      <w:rPr>
        <w:sz w:val="12"/>
        <w:szCs w:val="12"/>
      </w:rPr>
    </w:pPr>
  </w:p>
  <w:p w14:paraId="61C0189A" w14:textId="77777777" w:rsidR="00740FF6" w:rsidRDefault="00740FF6" w:rsidP="00DC34E9">
    <w:pPr>
      <w:pStyle w:val="Header"/>
      <w:jc w:val="center"/>
      <w:rPr>
        <w:b/>
      </w:rPr>
    </w:pPr>
  </w:p>
  <w:p w14:paraId="22DAF843" w14:textId="78795508" w:rsidR="004A596A" w:rsidRPr="00B14953" w:rsidRDefault="004A596A" w:rsidP="00DC34E9">
    <w:pPr>
      <w:pStyle w:val="Header"/>
      <w:jc w:val="center"/>
      <w:rPr>
        <w:b/>
      </w:rPr>
    </w:pPr>
    <w:r>
      <w:rPr>
        <w:b/>
      </w:rPr>
      <w:t>Key Personnel, Committees &amp; Start-Up Process</w:t>
    </w:r>
  </w:p>
  <w:p w14:paraId="4572D451" w14:textId="77777777" w:rsidR="004A596A" w:rsidRPr="00B14953" w:rsidRDefault="004A596A" w:rsidP="00DC34E9">
    <w:pPr>
      <w:pStyle w:val="Header"/>
      <w:jc w:val="center"/>
      <w:rPr>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E01AF"/>
    <w:multiLevelType w:val="multilevel"/>
    <w:tmpl w:val="2856B712"/>
    <w:styleLink w:val="Style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9B7E95"/>
    <w:multiLevelType w:val="hybridMultilevel"/>
    <w:tmpl w:val="DF58CA30"/>
    <w:lvl w:ilvl="0" w:tplc="52444A9E">
      <w:start w:val="1"/>
      <w:numFmt w:val="bullet"/>
      <w:lvlText w:val="∙"/>
      <w:lvlJc w:val="left"/>
      <w:pPr>
        <w:ind w:left="1065" w:hanging="360"/>
      </w:pPr>
      <w:rPr>
        <w:rFonts w:ascii="Stencil" w:hAnsi="Stenci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36854EE7"/>
    <w:multiLevelType w:val="hybridMultilevel"/>
    <w:tmpl w:val="5034456C"/>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3DF47CB3"/>
    <w:multiLevelType w:val="hybridMultilevel"/>
    <w:tmpl w:val="550283AA"/>
    <w:lvl w:ilvl="0" w:tplc="04090001">
      <w:start w:val="1"/>
      <w:numFmt w:val="bullet"/>
      <w:lvlText w:val=""/>
      <w:lvlJc w:val="left"/>
      <w:pPr>
        <w:ind w:left="1065" w:hanging="360"/>
      </w:pPr>
      <w:rPr>
        <w:rFonts w:ascii="Symbol" w:hAnsi="Symbol" w:hint="default"/>
      </w:rPr>
    </w:lvl>
    <w:lvl w:ilvl="1" w:tplc="52444A9E">
      <w:start w:val="1"/>
      <w:numFmt w:val="bullet"/>
      <w:lvlText w:val="∙"/>
      <w:lvlJc w:val="left"/>
      <w:pPr>
        <w:ind w:left="1785" w:hanging="360"/>
      </w:pPr>
      <w:rPr>
        <w:rFonts w:ascii="Stencil" w:hAnsi="Stencil"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408D2ADF"/>
    <w:multiLevelType w:val="hybridMultilevel"/>
    <w:tmpl w:val="CB285E04"/>
    <w:lvl w:ilvl="0" w:tplc="52444A9E">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61976"/>
    <w:multiLevelType w:val="hybridMultilevel"/>
    <w:tmpl w:val="D3B8B97C"/>
    <w:lvl w:ilvl="0" w:tplc="04090003">
      <w:start w:val="1"/>
      <w:numFmt w:val="bullet"/>
      <w:lvlText w:val="o"/>
      <w:lvlJc w:val="left"/>
      <w:pPr>
        <w:ind w:left="1065" w:hanging="360"/>
      </w:pPr>
      <w:rPr>
        <w:rFonts w:ascii="Courier New" w:hAnsi="Courier New" w:cs="Courier New"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734C7B91"/>
    <w:multiLevelType w:val="hybridMultilevel"/>
    <w:tmpl w:val="77206F68"/>
    <w:lvl w:ilvl="0" w:tplc="8D022258">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3E2D0C"/>
    <w:multiLevelType w:val="hybridMultilevel"/>
    <w:tmpl w:val="04A0D4EC"/>
    <w:lvl w:ilvl="0" w:tplc="E1701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F34A77"/>
    <w:multiLevelType w:val="hybridMultilevel"/>
    <w:tmpl w:val="DF962398"/>
    <w:lvl w:ilvl="0" w:tplc="D97AC9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3A68E8"/>
    <w:multiLevelType w:val="hybridMultilevel"/>
    <w:tmpl w:val="B0288356"/>
    <w:lvl w:ilvl="0" w:tplc="0409000F">
      <w:start w:val="1"/>
      <w:numFmt w:val="decimal"/>
      <w:lvlText w:val="%1."/>
      <w:lvlJc w:val="left"/>
      <w:pPr>
        <w:ind w:left="720" w:hanging="360"/>
      </w:pPr>
    </w:lvl>
    <w:lvl w:ilvl="1" w:tplc="03C0409A">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8"/>
  </w:num>
  <w:num w:numId="3">
    <w:abstractNumId w:val="7"/>
  </w:num>
  <w:num w:numId="4">
    <w:abstractNumId w:val="6"/>
  </w:num>
  <w:num w:numId="5">
    <w:abstractNumId w:val="6"/>
    <w:lvlOverride w:ilvl="0">
      <w:startOverride w:val="1"/>
    </w:lvlOverride>
  </w:num>
  <w:num w:numId="6">
    <w:abstractNumId w:val="6"/>
    <w:lvlOverride w:ilvl="0">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3"/>
  </w:num>
  <w:num w:numId="11">
    <w:abstractNumId w:val="1"/>
  </w:num>
  <w:num w:numId="12">
    <w:abstractNumId w:val="6"/>
    <w:lvlOverride w:ilvl="0">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4E9"/>
    <w:rsid w:val="00001253"/>
    <w:rsid w:val="000059EC"/>
    <w:rsid w:val="00012936"/>
    <w:rsid w:val="00023AA9"/>
    <w:rsid w:val="00025D4D"/>
    <w:rsid w:val="000529B3"/>
    <w:rsid w:val="00054004"/>
    <w:rsid w:val="00054774"/>
    <w:rsid w:val="00057CF5"/>
    <w:rsid w:val="0006654F"/>
    <w:rsid w:val="00067F1B"/>
    <w:rsid w:val="00087B70"/>
    <w:rsid w:val="0009371F"/>
    <w:rsid w:val="000A44EA"/>
    <w:rsid w:val="000A755F"/>
    <w:rsid w:val="000B2A65"/>
    <w:rsid w:val="000C78F2"/>
    <w:rsid w:val="000D1DEA"/>
    <w:rsid w:val="000D2E6A"/>
    <w:rsid w:val="000E475A"/>
    <w:rsid w:val="000F1D49"/>
    <w:rsid w:val="000F1DA2"/>
    <w:rsid w:val="00104701"/>
    <w:rsid w:val="00110420"/>
    <w:rsid w:val="0013077D"/>
    <w:rsid w:val="0016250B"/>
    <w:rsid w:val="00164911"/>
    <w:rsid w:val="00192AF1"/>
    <w:rsid w:val="001A5D1C"/>
    <w:rsid w:val="001A75DF"/>
    <w:rsid w:val="001B06ED"/>
    <w:rsid w:val="001B1C0F"/>
    <w:rsid w:val="001B2468"/>
    <w:rsid w:val="001B3685"/>
    <w:rsid w:val="001C1778"/>
    <w:rsid w:val="001E462A"/>
    <w:rsid w:val="001F1689"/>
    <w:rsid w:val="001F1C85"/>
    <w:rsid w:val="00220F4C"/>
    <w:rsid w:val="00222E45"/>
    <w:rsid w:val="00243AFB"/>
    <w:rsid w:val="00251036"/>
    <w:rsid w:val="00253B38"/>
    <w:rsid w:val="00264BEF"/>
    <w:rsid w:val="00280F8A"/>
    <w:rsid w:val="00282567"/>
    <w:rsid w:val="00296FC4"/>
    <w:rsid w:val="002A2706"/>
    <w:rsid w:val="002A2F94"/>
    <w:rsid w:val="002A4576"/>
    <w:rsid w:val="002B1476"/>
    <w:rsid w:val="002B702C"/>
    <w:rsid w:val="002C47F9"/>
    <w:rsid w:val="002D1940"/>
    <w:rsid w:val="002D6E75"/>
    <w:rsid w:val="002E07CA"/>
    <w:rsid w:val="002E5F43"/>
    <w:rsid w:val="002E6270"/>
    <w:rsid w:val="002F1C38"/>
    <w:rsid w:val="002F40BC"/>
    <w:rsid w:val="002F767C"/>
    <w:rsid w:val="00301003"/>
    <w:rsid w:val="00323B40"/>
    <w:rsid w:val="003371F3"/>
    <w:rsid w:val="00337521"/>
    <w:rsid w:val="0034084F"/>
    <w:rsid w:val="00374093"/>
    <w:rsid w:val="00384FCF"/>
    <w:rsid w:val="0038685D"/>
    <w:rsid w:val="003B05D4"/>
    <w:rsid w:val="003B4274"/>
    <w:rsid w:val="003B52AF"/>
    <w:rsid w:val="003C2813"/>
    <w:rsid w:val="003C70FF"/>
    <w:rsid w:val="003E54C2"/>
    <w:rsid w:val="004123B9"/>
    <w:rsid w:val="00423826"/>
    <w:rsid w:val="004269AE"/>
    <w:rsid w:val="0044573D"/>
    <w:rsid w:val="004556E1"/>
    <w:rsid w:val="00456F63"/>
    <w:rsid w:val="004757E4"/>
    <w:rsid w:val="00476A9F"/>
    <w:rsid w:val="004A054C"/>
    <w:rsid w:val="004A0CA8"/>
    <w:rsid w:val="004A0E08"/>
    <w:rsid w:val="004A596A"/>
    <w:rsid w:val="004C576D"/>
    <w:rsid w:val="004D2FB3"/>
    <w:rsid w:val="004F64C1"/>
    <w:rsid w:val="00516E1A"/>
    <w:rsid w:val="00520F0E"/>
    <w:rsid w:val="00524D04"/>
    <w:rsid w:val="00526CE1"/>
    <w:rsid w:val="0053200B"/>
    <w:rsid w:val="00535623"/>
    <w:rsid w:val="00540683"/>
    <w:rsid w:val="005573B4"/>
    <w:rsid w:val="0056022C"/>
    <w:rsid w:val="00570BF8"/>
    <w:rsid w:val="00575003"/>
    <w:rsid w:val="005844E7"/>
    <w:rsid w:val="005866C2"/>
    <w:rsid w:val="005966EF"/>
    <w:rsid w:val="005A36DF"/>
    <w:rsid w:val="005B06BF"/>
    <w:rsid w:val="005B1B6F"/>
    <w:rsid w:val="005C5D1A"/>
    <w:rsid w:val="005D2E6E"/>
    <w:rsid w:val="005D4318"/>
    <w:rsid w:val="005E2DC8"/>
    <w:rsid w:val="005E7E40"/>
    <w:rsid w:val="005F5B37"/>
    <w:rsid w:val="00600E5A"/>
    <w:rsid w:val="00612BA9"/>
    <w:rsid w:val="0063083C"/>
    <w:rsid w:val="00637D6D"/>
    <w:rsid w:val="00643846"/>
    <w:rsid w:val="0064508B"/>
    <w:rsid w:val="00680045"/>
    <w:rsid w:val="006815C5"/>
    <w:rsid w:val="00687DA3"/>
    <w:rsid w:val="006921C2"/>
    <w:rsid w:val="006A5271"/>
    <w:rsid w:val="006C7E3A"/>
    <w:rsid w:val="006E2D77"/>
    <w:rsid w:val="00704C69"/>
    <w:rsid w:val="00705125"/>
    <w:rsid w:val="00712394"/>
    <w:rsid w:val="00716068"/>
    <w:rsid w:val="00740FF6"/>
    <w:rsid w:val="00747CBC"/>
    <w:rsid w:val="007571CC"/>
    <w:rsid w:val="0076482C"/>
    <w:rsid w:val="007814A2"/>
    <w:rsid w:val="00783334"/>
    <w:rsid w:val="007951EA"/>
    <w:rsid w:val="007A346D"/>
    <w:rsid w:val="007A4AD1"/>
    <w:rsid w:val="007A574A"/>
    <w:rsid w:val="007A7A75"/>
    <w:rsid w:val="007B09BD"/>
    <w:rsid w:val="007B33BA"/>
    <w:rsid w:val="007B4B5F"/>
    <w:rsid w:val="007B5E11"/>
    <w:rsid w:val="007C3A73"/>
    <w:rsid w:val="007C49A5"/>
    <w:rsid w:val="00804743"/>
    <w:rsid w:val="00813ECA"/>
    <w:rsid w:val="008222CA"/>
    <w:rsid w:val="008523BC"/>
    <w:rsid w:val="00860411"/>
    <w:rsid w:val="00863EF6"/>
    <w:rsid w:val="008753FF"/>
    <w:rsid w:val="00882B73"/>
    <w:rsid w:val="00883D7B"/>
    <w:rsid w:val="0089011E"/>
    <w:rsid w:val="008A2476"/>
    <w:rsid w:val="008C36A3"/>
    <w:rsid w:val="008D281A"/>
    <w:rsid w:val="008F2FAC"/>
    <w:rsid w:val="008F3FA1"/>
    <w:rsid w:val="009266B8"/>
    <w:rsid w:val="0094037A"/>
    <w:rsid w:val="009416A8"/>
    <w:rsid w:val="0096467D"/>
    <w:rsid w:val="00973F55"/>
    <w:rsid w:val="00990B9B"/>
    <w:rsid w:val="00991303"/>
    <w:rsid w:val="009A0AEE"/>
    <w:rsid w:val="009D718E"/>
    <w:rsid w:val="00A02B59"/>
    <w:rsid w:val="00A16151"/>
    <w:rsid w:val="00A2596A"/>
    <w:rsid w:val="00A61EF5"/>
    <w:rsid w:val="00A757F6"/>
    <w:rsid w:val="00A77088"/>
    <w:rsid w:val="00A82900"/>
    <w:rsid w:val="00A86170"/>
    <w:rsid w:val="00AA6B2D"/>
    <w:rsid w:val="00AB63B1"/>
    <w:rsid w:val="00AB7032"/>
    <w:rsid w:val="00AC02BB"/>
    <w:rsid w:val="00AC2513"/>
    <w:rsid w:val="00AC42A7"/>
    <w:rsid w:val="00AC45DA"/>
    <w:rsid w:val="00AD12BF"/>
    <w:rsid w:val="00AE2CEB"/>
    <w:rsid w:val="00AE7226"/>
    <w:rsid w:val="00AF0710"/>
    <w:rsid w:val="00B14953"/>
    <w:rsid w:val="00B23D3F"/>
    <w:rsid w:val="00B33AF4"/>
    <w:rsid w:val="00B523FD"/>
    <w:rsid w:val="00B646A9"/>
    <w:rsid w:val="00B72EFE"/>
    <w:rsid w:val="00BA1643"/>
    <w:rsid w:val="00BB35B6"/>
    <w:rsid w:val="00BB7A1A"/>
    <w:rsid w:val="00BB7CBA"/>
    <w:rsid w:val="00BD72A0"/>
    <w:rsid w:val="00BE36BC"/>
    <w:rsid w:val="00BF4F28"/>
    <w:rsid w:val="00C0581D"/>
    <w:rsid w:val="00C0735B"/>
    <w:rsid w:val="00C421AD"/>
    <w:rsid w:val="00C42682"/>
    <w:rsid w:val="00C46249"/>
    <w:rsid w:val="00C50DE9"/>
    <w:rsid w:val="00C676D6"/>
    <w:rsid w:val="00C70F01"/>
    <w:rsid w:val="00CA0074"/>
    <w:rsid w:val="00CB53EE"/>
    <w:rsid w:val="00CE222C"/>
    <w:rsid w:val="00CE439A"/>
    <w:rsid w:val="00D065AB"/>
    <w:rsid w:val="00D07F36"/>
    <w:rsid w:val="00D10B5F"/>
    <w:rsid w:val="00D46015"/>
    <w:rsid w:val="00D47770"/>
    <w:rsid w:val="00D50D04"/>
    <w:rsid w:val="00D65B15"/>
    <w:rsid w:val="00D831A1"/>
    <w:rsid w:val="00D92FBC"/>
    <w:rsid w:val="00DA3374"/>
    <w:rsid w:val="00DB480E"/>
    <w:rsid w:val="00DB6C8B"/>
    <w:rsid w:val="00DC34E9"/>
    <w:rsid w:val="00DC7844"/>
    <w:rsid w:val="00DE0342"/>
    <w:rsid w:val="00DE2DC2"/>
    <w:rsid w:val="00DE3BA3"/>
    <w:rsid w:val="00DE5139"/>
    <w:rsid w:val="00DF0DF0"/>
    <w:rsid w:val="00DF29CF"/>
    <w:rsid w:val="00DF35B5"/>
    <w:rsid w:val="00E13684"/>
    <w:rsid w:val="00E145DC"/>
    <w:rsid w:val="00E20B1D"/>
    <w:rsid w:val="00E23768"/>
    <w:rsid w:val="00E27B8C"/>
    <w:rsid w:val="00E4032C"/>
    <w:rsid w:val="00E43445"/>
    <w:rsid w:val="00EA71D9"/>
    <w:rsid w:val="00EC1116"/>
    <w:rsid w:val="00EE4178"/>
    <w:rsid w:val="00EE7267"/>
    <w:rsid w:val="00EE7E40"/>
    <w:rsid w:val="00EF06C1"/>
    <w:rsid w:val="00EF5F14"/>
    <w:rsid w:val="00F031A2"/>
    <w:rsid w:val="00F051BF"/>
    <w:rsid w:val="00F15C12"/>
    <w:rsid w:val="00F2179B"/>
    <w:rsid w:val="00F3761E"/>
    <w:rsid w:val="00F47CA7"/>
    <w:rsid w:val="00F6698B"/>
    <w:rsid w:val="00F72438"/>
    <w:rsid w:val="00F77064"/>
    <w:rsid w:val="00FC4A2F"/>
    <w:rsid w:val="00FE07D2"/>
    <w:rsid w:val="00FE6699"/>
    <w:rsid w:val="00FF1390"/>
    <w:rsid w:val="00FF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007A4"/>
  <w15:chartTrackingRefBased/>
  <w15:docId w15:val="{F465C0DD-B1A5-44C9-A455-C8D03B85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D1C"/>
    <w:pPr>
      <w:spacing w:after="0" w:line="240" w:lineRule="auto"/>
    </w:pPr>
    <w:rPr>
      <w:rFonts w:ascii="Arial" w:eastAsia="Times New Roman" w:hAnsi="Arial" w:cs="Times New Roman"/>
      <w:sz w:val="24"/>
      <w:szCs w:val="24"/>
    </w:rPr>
  </w:style>
  <w:style w:type="paragraph" w:styleId="Heading1">
    <w:name w:val="heading 1"/>
    <w:basedOn w:val="NoSpacing"/>
    <w:next w:val="NoSpacing"/>
    <w:link w:val="Heading1Char"/>
    <w:autoRedefine/>
    <w:uiPriority w:val="9"/>
    <w:qFormat/>
    <w:rsid w:val="005D2E6E"/>
    <w:pPr>
      <w:keepNext/>
      <w:keepLines/>
      <w:spacing w:before="120" w:after="120"/>
      <w:jc w:val="center"/>
      <w:outlineLvl w:val="0"/>
    </w:pPr>
    <w:rPr>
      <w:rFonts w:eastAsiaTheme="majorEastAsia" w:cstheme="majorBidi"/>
      <w:b/>
      <w:sz w:val="23"/>
      <w:szCs w:val="32"/>
      <w:u w:val="single"/>
    </w:rPr>
  </w:style>
  <w:style w:type="paragraph" w:styleId="Heading2">
    <w:name w:val="heading 2"/>
    <w:basedOn w:val="Normal"/>
    <w:next w:val="Normal"/>
    <w:link w:val="Heading2Char"/>
    <w:uiPriority w:val="9"/>
    <w:unhideWhenUsed/>
    <w:qFormat/>
    <w:rsid w:val="001A75DF"/>
    <w:pPr>
      <w:keepNext/>
      <w:keepLines/>
      <w:numPr>
        <w:numId w:val="4"/>
      </w:numPr>
      <w:spacing w:before="120" w:after="120"/>
      <w:outlineLvl w:val="1"/>
    </w:pPr>
    <w:rPr>
      <w:rFonts w:asciiTheme="minorHAnsi" w:eastAsiaTheme="majorEastAsia" w:hAnsiTheme="minorHAnsi" w:cstheme="majorBidi"/>
      <w:b/>
      <w:color w:val="2F5496" w:themeColor="accent1" w:themeShade="BF"/>
      <w:sz w:val="22"/>
      <w:szCs w:val="26"/>
    </w:rPr>
  </w:style>
  <w:style w:type="paragraph" w:styleId="Heading3">
    <w:name w:val="heading 3"/>
    <w:basedOn w:val="Normal"/>
    <w:next w:val="Normal"/>
    <w:link w:val="Heading3Char"/>
    <w:autoRedefine/>
    <w:uiPriority w:val="9"/>
    <w:unhideWhenUsed/>
    <w:qFormat/>
    <w:rsid w:val="007571CC"/>
    <w:pPr>
      <w:keepNext/>
      <w:keepLines/>
      <w:spacing w:before="120" w:after="120"/>
      <w:outlineLvl w:val="2"/>
    </w:pPr>
    <w:rPr>
      <w:rFonts w:asciiTheme="minorHAnsi" w:eastAsiaTheme="majorEastAsia" w:hAnsiTheme="minorHAnsi" w:cstheme="majorBidi"/>
      <w:b/>
      <w:color w:val="2F5496"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uiPriority w:val="99"/>
    <w:rsid w:val="006815C5"/>
    <w:pPr>
      <w:numPr>
        <w:numId w:val="1"/>
      </w:numPr>
    </w:pPr>
  </w:style>
  <w:style w:type="paragraph" w:styleId="Header">
    <w:name w:val="header"/>
    <w:basedOn w:val="Normal"/>
    <w:link w:val="HeaderChar"/>
    <w:uiPriority w:val="99"/>
    <w:unhideWhenUsed/>
    <w:rsid w:val="00DC34E9"/>
    <w:pPr>
      <w:tabs>
        <w:tab w:val="center" w:pos="4680"/>
        <w:tab w:val="right" w:pos="9360"/>
      </w:tabs>
    </w:pPr>
  </w:style>
  <w:style w:type="character" w:customStyle="1" w:styleId="HeaderChar">
    <w:name w:val="Header Char"/>
    <w:basedOn w:val="DefaultParagraphFont"/>
    <w:link w:val="Header"/>
    <w:uiPriority w:val="99"/>
    <w:rsid w:val="00DC34E9"/>
  </w:style>
  <w:style w:type="paragraph" w:styleId="Footer">
    <w:name w:val="footer"/>
    <w:basedOn w:val="Normal"/>
    <w:link w:val="FooterChar"/>
    <w:uiPriority w:val="99"/>
    <w:unhideWhenUsed/>
    <w:rsid w:val="00DC34E9"/>
    <w:pPr>
      <w:tabs>
        <w:tab w:val="center" w:pos="4680"/>
        <w:tab w:val="right" w:pos="9360"/>
      </w:tabs>
    </w:pPr>
  </w:style>
  <w:style w:type="character" w:customStyle="1" w:styleId="FooterChar">
    <w:name w:val="Footer Char"/>
    <w:basedOn w:val="DefaultParagraphFont"/>
    <w:link w:val="Footer"/>
    <w:uiPriority w:val="99"/>
    <w:rsid w:val="00DC34E9"/>
  </w:style>
  <w:style w:type="paragraph" w:styleId="NoSpacing">
    <w:name w:val="No Spacing"/>
    <w:uiPriority w:val="1"/>
    <w:qFormat/>
    <w:rsid w:val="00B14953"/>
    <w:pPr>
      <w:spacing w:after="0" w:line="240" w:lineRule="auto"/>
    </w:pPr>
  </w:style>
  <w:style w:type="table" w:styleId="TableGrid">
    <w:name w:val="Table Grid"/>
    <w:basedOn w:val="TableNormal"/>
    <w:uiPriority w:val="39"/>
    <w:rsid w:val="00B14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2E6E"/>
    <w:rPr>
      <w:rFonts w:eastAsiaTheme="majorEastAsia" w:cstheme="majorBidi"/>
      <w:b/>
      <w:sz w:val="23"/>
      <w:szCs w:val="32"/>
      <w:u w:val="single"/>
    </w:rPr>
  </w:style>
  <w:style w:type="character" w:customStyle="1" w:styleId="Heading2Char">
    <w:name w:val="Heading 2 Char"/>
    <w:basedOn w:val="DefaultParagraphFont"/>
    <w:link w:val="Heading2"/>
    <w:uiPriority w:val="9"/>
    <w:rsid w:val="001A75DF"/>
    <w:rPr>
      <w:rFonts w:eastAsiaTheme="majorEastAsia" w:cstheme="majorBidi"/>
      <w:b/>
      <w:color w:val="2F5496" w:themeColor="accent1" w:themeShade="BF"/>
      <w:szCs w:val="26"/>
    </w:rPr>
  </w:style>
  <w:style w:type="character" w:styleId="Hyperlink">
    <w:name w:val="Hyperlink"/>
    <w:basedOn w:val="DefaultParagraphFont"/>
    <w:uiPriority w:val="99"/>
    <w:unhideWhenUsed/>
    <w:rsid w:val="00C0735B"/>
    <w:rPr>
      <w:color w:val="0563C1" w:themeColor="hyperlink"/>
      <w:u w:val="single"/>
    </w:rPr>
  </w:style>
  <w:style w:type="character" w:customStyle="1" w:styleId="UnresolvedMention1">
    <w:name w:val="Unresolved Mention1"/>
    <w:basedOn w:val="DefaultParagraphFont"/>
    <w:uiPriority w:val="99"/>
    <w:semiHidden/>
    <w:unhideWhenUsed/>
    <w:rsid w:val="00C0735B"/>
    <w:rPr>
      <w:color w:val="605E5C"/>
      <w:shd w:val="clear" w:color="auto" w:fill="E1DFDD"/>
    </w:rPr>
  </w:style>
  <w:style w:type="character" w:styleId="CommentReference">
    <w:name w:val="annotation reference"/>
    <w:rsid w:val="00323B40"/>
    <w:rPr>
      <w:sz w:val="16"/>
      <w:szCs w:val="16"/>
    </w:rPr>
  </w:style>
  <w:style w:type="paragraph" w:styleId="CommentText">
    <w:name w:val="annotation text"/>
    <w:basedOn w:val="Normal"/>
    <w:link w:val="CommentTextChar"/>
    <w:rsid w:val="00323B40"/>
    <w:rPr>
      <w:sz w:val="20"/>
      <w:szCs w:val="20"/>
    </w:rPr>
  </w:style>
  <w:style w:type="character" w:customStyle="1" w:styleId="CommentTextChar">
    <w:name w:val="Comment Text Char"/>
    <w:basedOn w:val="DefaultParagraphFont"/>
    <w:link w:val="CommentText"/>
    <w:rsid w:val="00323B40"/>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23B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B4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F1689"/>
    <w:rPr>
      <w:b/>
      <w:bCs/>
    </w:rPr>
  </w:style>
  <w:style w:type="character" w:customStyle="1" w:styleId="CommentSubjectChar">
    <w:name w:val="Comment Subject Char"/>
    <w:basedOn w:val="CommentTextChar"/>
    <w:link w:val="CommentSubject"/>
    <w:uiPriority w:val="99"/>
    <w:semiHidden/>
    <w:rsid w:val="001F1689"/>
    <w:rPr>
      <w:rFonts w:ascii="Arial" w:eastAsia="Times New Roman" w:hAnsi="Arial" w:cs="Times New Roman"/>
      <w:b/>
      <w:bCs/>
      <w:sz w:val="20"/>
      <w:szCs w:val="20"/>
    </w:rPr>
  </w:style>
  <w:style w:type="paragraph" w:styleId="ListParagraph">
    <w:name w:val="List Paragraph"/>
    <w:basedOn w:val="Normal"/>
    <w:uiPriority w:val="34"/>
    <w:qFormat/>
    <w:rsid w:val="005F5B37"/>
    <w:pPr>
      <w:ind w:left="720"/>
    </w:pPr>
    <w:rPr>
      <w:sz w:val="20"/>
      <w:szCs w:val="20"/>
      <w:lang w:val="en-GB"/>
    </w:rPr>
  </w:style>
  <w:style w:type="character" w:customStyle="1" w:styleId="Heading3Char">
    <w:name w:val="Heading 3 Char"/>
    <w:basedOn w:val="DefaultParagraphFont"/>
    <w:link w:val="Heading3"/>
    <w:uiPriority w:val="9"/>
    <w:rsid w:val="007571CC"/>
    <w:rPr>
      <w:rFonts w:eastAsiaTheme="majorEastAsia" w:cstheme="majorBidi"/>
      <w:b/>
      <w:color w:val="2F5496" w:themeColor="accent1" w:themeShade="BF"/>
      <w:szCs w:val="24"/>
    </w:rPr>
  </w:style>
  <w:style w:type="paragraph" w:styleId="Revision">
    <w:name w:val="Revision"/>
    <w:hidden/>
    <w:uiPriority w:val="99"/>
    <w:semiHidden/>
    <w:rsid w:val="0016250B"/>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76482C"/>
    <w:rPr>
      <w:color w:val="605E5C"/>
      <w:shd w:val="clear" w:color="auto" w:fill="E1DFDD"/>
    </w:rPr>
  </w:style>
  <w:style w:type="paragraph" w:customStyle="1" w:styleId="TableParagraph">
    <w:name w:val="Table Paragraph"/>
    <w:basedOn w:val="Normal"/>
    <w:uiPriority w:val="1"/>
    <w:qFormat/>
    <w:rsid w:val="00687DA3"/>
    <w:pPr>
      <w:widowControl w:val="0"/>
    </w:pPr>
    <w:rPr>
      <w:rFonts w:asciiTheme="minorHAnsi" w:eastAsiaTheme="minorHAnsi" w:hAnsiTheme="minorHAnsi" w:cstheme="minorBidi"/>
      <w:sz w:val="22"/>
      <w:szCs w:val="22"/>
    </w:rPr>
  </w:style>
  <w:style w:type="paragraph" w:customStyle="1" w:styleId="Default">
    <w:name w:val="Default"/>
    <w:rsid w:val="00687D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4091">
      <w:bodyDiv w:val="1"/>
      <w:marLeft w:val="0"/>
      <w:marRight w:val="0"/>
      <w:marTop w:val="0"/>
      <w:marBottom w:val="0"/>
      <w:divBdr>
        <w:top w:val="none" w:sz="0" w:space="0" w:color="auto"/>
        <w:left w:val="none" w:sz="0" w:space="0" w:color="auto"/>
        <w:bottom w:val="none" w:sz="0" w:space="0" w:color="auto"/>
        <w:right w:val="none" w:sz="0" w:space="0" w:color="auto"/>
      </w:divBdr>
    </w:div>
    <w:div w:id="350568931">
      <w:bodyDiv w:val="1"/>
      <w:marLeft w:val="0"/>
      <w:marRight w:val="0"/>
      <w:marTop w:val="0"/>
      <w:marBottom w:val="0"/>
      <w:divBdr>
        <w:top w:val="none" w:sz="0" w:space="0" w:color="auto"/>
        <w:left w:val="none" w:sz="0" w:space="0" w:color="auto"/>
        <w:bottom w:val="none" w:sz="0" w:space="0" w:color="auto"/>
        <w:right w:val="none" w:sz="0" w:space="0" w:color="auto"/>
      </w:divBdr>
    </w:div>
    <w:div w:id="992415622">
      <w:bodyDiv w:val="1"/>
      <w:marLeft w:val="0"/>
      <w:marRight w:val="0"/>
      <w:marTop w:val="0"/>
      <w:marBottom w:val="0"/>
      <w:divBdr>
        <w:top w:val="none" w:sz="0" w:space="0" w:color="auto"/>
        <w:left w:val="none" w:sz="0" w:space="0" w:color="auto"/>
        <w:bottom w:val="none" w:sz="0" w:space="0" w:color="auto"/>
        <w:right w:val="none" w:sz="0" w:space="0" w:color="auto"/>
      </w:divBdr>
    </w:div>
    <w:div w:id="1023437840">
      <w:bodyDiv w:val="1"/>
      <w:marLeft w:val="0"/>
      <w:marRight w:val="0"/>
      <w:marTop w:val="0"/>
      <w:marBottom w:val="0"/>
      <w:divBdr>
        <w:top w:val="none" w:sz="0" w:space="0" w:color="auto"/>
        <w:left w:val="none" w:sz="0" w:space="0" w:color="auto"/>
        <w:bottom w:val="none" w:sz="0" w:space="0" w:color="auto"/>
        <w:right w:val="none" w:sz="0" w:space="0" w:color="auto"/>
      </w:divBdr>
    </w:div>
    <w:div w:id="1155295001">
      <w:bodyDiv w:val="1"/>
      <w:marLeft w:val="0"/>
      <w:marRight w:val="0"/>
      <w:marTop w:val="0"/>
      <w:marBottom w:val="0"/>
      <w:divBdr>
        <w:top w:val="none" w:sz="0" w:space="0" w:color="auto"/>
        <w:left w:val="none" w:sz="0" w:space="0" w:color="auto"/>
        <w:bottom w:val="none" w:sz="0" w:space="0" w:color="auto"/>
        <w:right w:val="none" w:sz="0" w:space="0" w:color="auto"/>
      </w:divBdr>
    </w:div>
    <w:div w:id="1295602647">
      <w:bodyDiv w:val="1"/>
      <w:marLeft w:val="0"/>
      <w:marRight w:val="0"/>
      <w:marTop w:val="0"/>
      <w:marBottom w:val="0"/>
      <w:divBdr>
        <w:top w:val="none" w:sz="0" w:space="0" w:color="auto"/>
        <w:left w:val="none" w:sz="0" w:space="0" w:color="auto"/>
        <w:bottom w:val="none" w:sz="0" w:space="0" w:color="auto"/>
        <w:right w:val="none" w:sz="0" w:space="0" w:color="auto"/>
      </w:divBdr>
    </w:div>
    <w:div w:id="1327826562">
      <w:bodyDiv w:val="1"/>
      <w:marLeft w:val="0"/>
      <w:marRight w:val="0"/>
      <w:marTop w:val="0"/>
      <w:marBottom w:val="0"/>
      <w:divBdr>
        <w:top w:val="none" w:sz="0" w:space="0" w:color="auto"/>
        <w:left w:val="none" w:sz="0" w:space="0" w:color="auto"/>
        <w:bottom w:val="none" w:sz="0" w:space="0" w:color="auto"/>
        <w:right w:val="none" w:sz="0" w:space="0" w:color="auto"/>
      </w:divBdr>
    </w:div>
    <w:div w:id="1574120532">
      <w:bodyDiv w:val="1"/>
      <w:marLeft w:val="0"/>
      <w:marRight w:val="0"/>
      <w:marTop w:val="0"/>
      <w:marBottom w:val="0"/>
      <w:divBdr>
        <w:top w:val="none" w:sz="0" w:space="0" w:color="auto"/>
        <w:left w:val="none" w:sz="0" w:space="0" w:color="auto"/>
        <w:bottom w:val="none" w:sz="0" w:space="0" w:color="auto"/>
        <w:right w:val="none" w:sz="0" w:space="0" w:color="auto"/>
      </w:divBdr>
    </w:div>
    <w:div w:id="1578174045">
      <w:bodyDiv w:val="1"/>
      <w:marLeft w:val="0"/>
      <w:marRight w:val="0"/>
      <w:marTop w:val="0"/>
      <w:marBottom w:val="0"/>
      <w:divBdr>
        <w:top w:val="none" w:sz="0" w:space="0" w:color="auto"/>
        <w:left w:val="none" w:sz="0" w:space="0" w:color="auto"/>
        <w:bottom w:val="none" w:sz="0" w:space="0" w:color="auto"/>
        <w:right w:val="none" w:sz="0" w:space="0" w:color="auto"/>
      </w:divBdr>
    </w:div>
    <w:div w:id="1954359572">
      <w:bodyDiv w:val="1"/>
      <w:marLeft w:val="0"/>
      <w:marRight w:val="0"/>
      <w:marTop w:val="0"/>
      <w:marBottom w:val="0"/>
      <w:divBdr>
        <w:top w:val="none" w:sz="0" w:space="0" w:color="auto"/>
        <w:left w:val="none" w:sz="0" w:space="0" w:color="auto"/>
        <w:bottom w:val="none" w:sz="0" w:space="0" w:color="auto"/>
        <w:right w:val="none" w:sz="0" w:space="0" w:color="auto"/>
      </w:divBdr>
    </w:div>
    <w:div w:id="1990750172">
      <w:bodyDiv w:val="1"/>
      <w:marLeft w:val="0"/>
      <w:marRight w:val="0"/>
      <w:marTop w:val="0"/>
      <w:marBottom w:val="0"/>
      <w:divBdr>
        <w:top w:val="none" w:sz="0" w:space="0" w:color="auto"/>
        <w:left w:val="none" w:sz="0" w:space="0" w:color="auto"/>
        <w:bottom w:val="none" w:sz="0" w:space="0" w:color="auto"/>
        <w:right w:val="none" w:sz="0" w:space="0" w:color="auto"/>
      </w:divBdr>
    </w:div>
    <w:div w:id="203695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nsor@email.arizona.edu" TargetMode="External"/><Relationship Id="rId13" Type="http://schemas.openxmlformats.org/officeDocument/2006/relationships/footer" Target="footer1.xml"/><Relationship Id="rId18" Type="http://schemas.openxmlformats.org/officeDocument/2006/relationships/hyperlink" Target="mailto:rlss-help@email.arizona.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VPR-IRB@email.arizona.ed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sydney.goosen@bannerhealth.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daniel.silvain@bannerhealth.com" TargetMode="External"/><Relationship Id="rId20" Type="http://schemas.openxmlformats.org/officeDocument/2006/relationships/hyperlink" Target="mailto:melton1@arizon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shajohnson@email.arizona.edu"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harris23@arizona.edu" TargetMode="External"/><Relationship Id="rId23" Type="http://schemas.openxmlformats.org/officeDocument/2006/relationships/hyperlink" Target="mailto:researchquestions@wcgirb.com" TargetMode="External"/><Relationship Id="rId10" Type="http://schemas.openxmlformats.org/officeDocument/2006/relationships/hyperlink" Target="mailto:sponsor@email.arizona.edu" TargetMode="External"/><Relationship Id="rId19" Type="http://schemas.openxmlformats.org/officeDocument/2006/relationships/hyperlink" Target="mailto:rlss-committee-support@email.arizona.edu" TargetMode="External"/><Relationship Id="rId4" Type="http://schemas.openxmlformats.org/officeDocument/2006/relationships/settings" Target="settings.xml"/><Relationship Id="rId9" Type="http://schemas.openxmlformats.org/officeDocument/2006/relationships/hyperlink" Target="mailto:CRS-ORD@email.arizona.edu" TargetMode="External"/><Relationship Id="rId14" Type="http://schemas.openxmlformats.org/officeDocument/2006/relationships/hyperlink" Target="mailto:rlss-help@email.arizona.edu" TargetMode="External"/><Relationship Id="rId22" Type="http://schemas.openxmlformats.org/officeDocument/2006/relationships/hyperlink" Target="https://rgw.arizona.edu/compliance/human-subjects-protection-progra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D4B46-6D92-4038-AF31-1398A194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Dabdoub</dc:creator>
  <cp:keywords/>
  <dc:description/>
  <cp:lastModifiedBy>Cornejo, Gustavo E. - (gecornejo)</cp:lastModifiedBy>
  <cp:revision>2</cp:revision>
  <dcterms:created xsi:type="dcterms:W3CDTF">2023-01-27T21:44:00Z</dcterms:created>
  <dcterms:modified xsi:type="dcterms:W3CDTF">2023-01-27T21:44:00Z</dcterms:modified>
</cp:coreProperties>
</file>